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50F4FD" w14:textId="148B5515" w:rsidR="004232DC" w:rsidRDefault="004232DC" w:rsidP="00F35B05">
      <w:pPr>
        <w:pStyle w:val="Rubrik2"/>
        <w:sectPr w:rsidR="004232DC" w:rsidSect="004232D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CD37490" w14:textId="77777777" w:rsidR="004232DC" w:rsidRPr="004232DC" w:rsidRDefault="070EEB6B" w:rsidP="004232DC">
      <w:pPr>
        <w:keepNext/>
        <w:spacing w:after="60" w:line="240" w:lineRule="auto"/>
        <w:ind w:left="0" w:right="0"/>
        <w:outlineLvl w:val="0"/>
        <w:rPr>
          <w:rFonts w:ascii="Arial" w:hAnsi="Arial" w:cs="Arial"/>
          <w:b/>
          <w:bCs/>
          <w:szCs w:val="26"/>
        </w:rPr>
      </w:pPr>
      <w:r w:rsidRPr="13EB3D9B">
        <w:rPr>
          <w:rFonts w:ascii="Arial" w:hAnsi="Arial" w:cs="Arial"/>
          <w:b/>
          <w:bCs/>
        </w:rPr>
        <w:t>Revideringar i denna version</w:t>
      </w:r>
    </w:p>
    <w:p w14:paraId="40CC2FF4" w14:textId="18992317" w:rsidR="13EB3D9B" w:rsidRDefault="13EB3D9B" w:rsidP="13EB3D9B">
      <w:pPr>
        <w:spacing w:after="0" w:line="240" w:lineRule="auto"/>
        <w:ind w:left="0" w:right="0"/>
        <w:contextualSpacing/>
        <w:rPr>
          <w:rFonts w:ascii="Arial" w:hAnsi="Arial" w:cs="Arial"/>
          <w:sz w:val="20"/>
          <w:szCs w:val="20"/>
          <w:highlight w:val="cyan"/>
          <w:lang w:eastAsia="ar-SA"/>
        </w:rPr>
      </w:pPr>
    </w:p>
    <w:p w14:paraId="6C7DF329" w14:textId="518CFB43" w:rsidR="4F9A27C8" w:rsidRDefault="4F9A27C8" w:rsidP="5B8E826D">
      <w:pPr>
        <w:spacing w:after="0"/>
        <w:ind w:left="0"/>
        <w:rPr>
          <w:rFonts w:ascii="Arial" w:eastAsia="Arial" w:hAnsi="Arial" w:cs="Arial"/>
          <w:sz w:val="20"/>
          <w:szCs w:val="20"/>
        </w:rPr>
      </w:pPr>
      <w:r w:rsidRPr="5B8E826D">
        <w:rPr>
          <w:rFonts w:ascii="Arial" w:eastAsia="Arial" w:hAnsi="Arial" w:cs="Arial"/>
          <w:sz w:val="20"/>
          <w:szCs w:val="20"/>
        </w:rPr>
        <w:t xml:space="preserve">Revidering av rutiner för remisser till specialisttandläkare på </w:t>
      </w:r>
      <w:proofErr w:type="spellStart"/>
      <w:r w:rsidRPr="5B8E826D">
        <w:rPr>
          <w:rFonts w:ascii="Arial" w:eastAsia="Arial" w:hAnsi="Arial" w:cs="Arial"/>
          <w:sz w:val="20"/>
          <w:szCs w:val="20"/>
        </w:rPr>
        <w:t>Pedodontiklinik</w:t>
      </w:r>
      <w:proofErr w:type="spellEnd"/>
      <w:r w:rsidRPr="5B8E826D">
        <w:rPr>
          <w:rFonts w:ascii="Arial" w:eastAsia="Arial" w:hAnsi="Arial" w:cs="Arial"/>
          <w:sz w:val="20"/>
          <w:szCs w:val="20"/>
        </w:rPr>
        <w:t xml:space="preserve"> Östra sjukhuset.</w:t>
      </w:r>
    </w:p>
    <w:p w14:paraId="12F8AE0B" w14:textId="79ACE9CA" w:rsidR="4F9A27C8" w:rsidRDefault="4F9A27C8" w:rsidP="5B8E826D">
      <w:pPr>
        <w:spacing w:after="0"/>
      </w:pPr>
      <w:r w:rsidRPr="5B8E826D">
        <w:rPr>
          <w:rFonts w:ascii="Arial" w:eastAsia="Arial" w:hAnsi="Arial" w:cs="Arial"/>
          <w:sz w:val="20"/>
          <w:szCs w:val="20"/>
        </w:rPr>
        <w:t xml:space="preserve"> </w:t>
      </w:r>
    </w:p>
    <w:p w14:paraId="5A6295C6" w14:textId="27D960F3" w:rsidR="4F9A27C8" w:rsidRDefault="4F9A27C8" w:rsidP="5B8E826D">
      <w:pPr>
        <w:spacing w:after="0"/>
        <w:ind w:left="0"/>
        <w:rPr>
          <w:rFonts w:ascii="Arial" w:eastAsia="Arial" w:hAnsi="Arial" w:cs="Arial"/>
          <w:sz w:val="20"/>
          <w:szCs w:val="20"/>
        </w:rPr>
      </w:pPr>
      <w:r w:rsidRPr="5B8E826D">
        <w:rPr>
          <w:rFonts w:ascii="Arial" w:eastAsia="Arial" w:hAnsi="Arial" w:cs="Arial"/>
          <w:sz w:val="20"/>
          <w:szCs w:val="20"/>
        </w:rPr>
        <w:t xml:space="preserve">Revidering av vårdande/smörjande munvårdsprodukter. </w:t>
      </w:r>
      <w:proofErr w:type="spellStart"/>
      <w:r w:rsidRPr="5B8E826D">
        <w:rPr>
          <w:rFonts w:ascii="Arial" w:eastAsia="Arial" w:hAnsi="Arial" w:cs="Arial"/>
          <w:sz w:val="20"/>
          <w:szCs w:val="20"/>
        </w:rPr>
        <w:t>Proxident</w:t>
      </w:r>
      <w:proofErr w:type="spellEnd"/>
      <w:r w:rsidRPr="5B8E826D">
        <w:rPr>
          <w:rFonts w:ascii="Arial" w:eastAsia="Arial" w:hAnsi="Arial" w:cs="Arial"/>
          <w:sz w:val="20"/>
          <w:szCs w:val="20"/>
        </w:rPr>
        <w:t xml:space="preserve"> oral rengöring och </w:t>
      </w:r>
      <w:proofErr w:type="spellStart"/>
      <w:r w:rsidRPr="5B8E826D">
        <w:rPr>
          <w:rFonts w:ascii="Arial" w:eastAsia="Arial" w:hAnsi="Arial" w:cs="Arial"/>
          <w:sz w:val="20"/>
          <w:szCs w:val="20"/>
        </w:rPr>
        <w:t>Proxident</w:t>
      </w:r>
      <w:proofErr w:type="spellEnd"/>
      <w:r w:rsidRPr="5B8E826D">
        <w:rPr>
          <w:rFonts w:ascii="Arial" w:eastAsia="Arial" w:hAnsi="Arial" w:cs="Arial"/>
          <w:sz w:val="20"/>
          <w:szCs w:val="20"/>
        </w:rPr>
        <w:t xml:space="preserve"> pH-balans har utgått och tagits bort i denna version.</w:t>
      </w:r>
    </w:p>
    <w:p w14:paraId="52A95B2C" w14:textId="4515B33F" w:rsidR="4F9A27C8" w:rsidRDefault="4F9A27C8" w:rsidP="5B8E826D">
      <w:pPr>
        <w:spacing w:after="0"/>
        <w:ind w:left="0"/>
      </w:pPr>
      <w:r w:rsidRPr="5B8E826D">
        <w:rPr>
          <w:rFonts w:ascii="Arial" w:eastAsia="Arial" w:hAnsi="Arial" w:cs="Arial"/>
          <w:sz w:val="20"/>
          <w:szCs w:val="20"/>
        </w:rPr>
        <w:t xml:space="preserve"> </w:t>
      </w:r>
    </w:p>
    <w:p w14:paraId="645E985A" w14:textId="070D32B7" w:rsidR="4F9A27C8" w:rsidRDefault="4F9A27C8" w:rsidP="5B8E826D">
      <w:pPr>
        <w:spacing w:after="0"/>
        <w:ind w:left="0"/>
        <w:rPr>
          <w:rFonts w:ascii="Arial" w:eastAsia="Arial" w:hAnsi="Arial" w:cs="Arial"/>
          <w:sz w:val="20"/>
          <w:szCs w:val="20"/>
        </w:rPr>
      </w:pPr>
      <w:r w:rsidRPr="5B8E826D">
        <w:rPr>
          <w:rFonts w:ascii="Arial" w:eastAsia="Arial" w:hAnsi="Arial" w:cs="Arial"/>
          <w:sz w:val="20"/>
          <w:szCs w:val="20"/>
        </w:rPr>
        <w:t xml:space="preserve">Revidering i tabell ”Munvårdsrekommendationer och lokal smärtlindring utifrån bedömning munslemhinna”, borttag av utgångna munvårdsprodukterna </w:t>
      </w:r>
      <w:proofErr w:type="spellStart"/>
      <w:r w:rsidRPr="5B8E826D">
        <w:rPr>
          <w:rFonts w:ascii="Arial" w:eastAsia="Arial" w:hAnsi="Arial" w:cs="Arial"/>
          <w:sz w:val="20"/>
          <w:szCs w:val="20"/>
        </w:rPr>
        <w:t>Proxident</w:t>
      </w:r>
      <w:proofErr w:type="spellEnd"/>
      <w:r w:rsidRPr="5B8E826D">
        <w:rPr>
          <w:rFonts w:ascii="Arial" w:eastAsia="Arial" w:hAnsi="Arial" w:cs="Arial"/>
          <w:sz w:val="20"/>
          <w:szCs w:val="20"/>
        </w:rPr>
        <w:t xml:space="preserve"> oral rengöring och </w:t>
      </w:r>
      <w:proofErr w:type="spellStart"/>
      <w:r w:rsidRPr="5B8E826D">
        <w:rPr>
          <w:rFonts w:ascii="Arial" w:eastAsia="Arial" w:hAnsi="Arial" w:cs="Arial"/>
          <w:sz w:val="20"/>
          <w:szCs w:val="20"/>
        </w:rPr>
        <w:t>Proxident</w:t>
      </w:r>
      <w:proofErr w:type="spellEnd"/>
      <w:r w:rsidRPr="5B8E826D">
        <w:rPr>
          <w:rFonts w:ascii="Arial" w:eastAsia="Arial" w:hAnsi="Arial" w:cs="Arial"/>
          <w:sz w:val="20"/>
          <w:szCs w:val="20"/>
        </w:rPr>
        <w:t xml:space="preserve"> pH-balans. Tillägg natriumklorid som får ersätta </w:t>
      </w:r>
      <w:proofErr w:type="spellStart"/>
      <w:r w:rsidRPr="5B8E826D">
        <w:rPr>
          <w:rFonts w:ascii="Arial" w:eastAsia="Arial" w:hAnsi="Arial" w:cs="Arial"/>
          <w:sz w:val="20"/>
          <w:szCs w:val="20"/>
        </w:rPr>
        <w:t>Proxident</w:t>
      </w:r>
      <w:proofErr w:type="spellEnd"/>
      <w:r w:rsidRPr="5B8E826D">
        <w:rPr>
          <w:rFonts w:ascii="Arial" w:eastAsia="Arial" w:hAnsi="Arial" w:cs="Arial"/>
          <w:sz w:val="20"/>
          <w:szCs w:val="20"/>
        </w:rPr>
        <w:t xml:space="preserve"> pH-balans. </w:t>
      </w:r>
    </w:p>
    <w:p w14:paraId="4F4AC81E" w14:textId="5BC2B831" w:rsidR="4F9A27C8" w:rsidRDefault="4F9A27C8" w:rsidP="5B8E826D">
      <w:pPr>
        <w:spacing w:after="0"/>
        <w:ind w:left="0"/>
      </w:pPr>
      <w:r w:rsidRPr="5B8E826D">
        <w:rPr>
          <w:rFonts w:ascii="Arial" w:eastAsia="Arial" w:hAnsi="Arial" w:cs="Arial"/>
          <w:sz w:val="20"/>
          <w:szCs w:val="20"/>
        </w:rPr>
        <w:t xml:space="preserve"> </w:t>
      </w:r>
    </w:p>
    <w:p w14:paraId="0105BE00" w14:textId="6418EDE3" w:rsidR="4F9A27C8" w:rsidRDefault="4F9A27C8" w:rsidP="5B8E826D">
      <w:pPr>
        <w:spacing w:after="0"/>
        <w:ind w:left="0"/>
        <w:rPr>
          <w:rFonts w:ascii="Arial" w:eastAsia="Arial" w:hAnsi="Arial" w:cs="Arial"/>
          <w:sz w:val="20"/>
          <w:szCs w:val="20"/>
        </w:rPr>
      </w:pPr>
      <w:r w:rsidRPr="5B8E826D">
        <w:rPr>
          <w:rFonts w:ascii="Arial" w:eastAsia="Arial" w:hAnsi="Arial" w:cs="Arial"/>
          <w:sz w:val="20"/>
          <w:szCs w:val="20"/>
        </w:rPr>
        <w:t xml:space="preserve">Revidering av tandkrämer som lämpar sig vid onkologisk behandling, se ”Sammanfattning Munvårdsprodukter”. Folktandkräm heter numera </w:t>
      </w: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rPr>
        <w:t xml:space="preserve"> </w:t>
      </w:r>
      <w:proofErr w:type="spellStart"/>
      <w:r w:rsidRPr="5B8E826D">
        <w:rPr>
          <w:rFonts w:ascii="Arial" w:eastAsia="Arial" w:hAnsi="Arial" w:cs="Arial"/>
          <w:sz w:val="20"/>
          <w:szCs w:val="20"/>
        </w:rPr>
        <w:t>daily</w:t>
      </w:r>
      <w:proofErr w:type="spellEnd"/>
      <w:r w:rsidRPr="5B8E826D">
        <w:rPr>
          <w:rFonts w:ascii="Arial" w:eastAsia="Arial" w:hAnsi="Arial" w:cs="Arial"/>
          <w:sz w:val="20"/>
          <w:szCs w:val="20"/>
        </w:rPr>
        <w:t xml:space="preserve"> </w:t>
      </w:r>
      <w:proofErr w:type="spellStart"/>
      <w:r w:rsidRPr="5B8E826D">
        <w:rPr>
          <w:rFonts w:ascii="Arial" w:eastAsia="Arial" w:hAnsi="Arial" w:cs="Arial"/>
          <w:sz w:val="20"/>
          <w:szCs w:val="20"/>
        </w:rPr>
        <w:t>toothpaste</w:t>
      </w:r>
      <w:proofErr w:type="spellEnd"/>
      <w:r w:rsidRPr="5B8E826D">
        <w:rPr>
          <w:rFonts w:ascii="Arial" w:eastAsia="Arial" w:hAnsi="Arial" w:cs="Arial"/>
          <w:sz w:val="20"/>
          <w:szCs w:val="20"/>
        </w:rPr>
        <w:t xml:space="preserve"> och </w:t>
      </w:r>
      <w:proofErr w:type="spellStart"/>
      <w:r w:rsidRPr="5B8E826D">
        <w:rPr>
          <w:rFonts w:ascii="Arial" w:eastAsia="Arial" w:hAnsi="Arial" w:cs="Arial"/>
          <w:sz w:val="20"/>
          <w:szCs w:val="20"/>
        </w:rPr>
        <w:t>Proxident</w:t>
      </w:r>
      <w:proofErr w:type="spellEnd"/>
      <w:r w:rsidRPr="5B8E826D">
        <w:rPr>
          <w:rFonts w:ascii="Arial" w:eastAsia="Arial" w:hAnsi="Arial" w:cs="Arial"/>
          <w:sz w:val="20"/>
          <w:szCs w:val="20"/>
        </w:rPr>
        <w:t xml:space="preserve"> tandkräm heter numera </w:t>
      </w: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rPr>
        <w:t xml:space="preserve"> Pure </w:t>
      </w:r>
      <w:proofErr w:type="spellStart"/>
      <w:r w:rsidRPr="5B8E826D">
        <w:rPr>
          <w:rFonts w:ascii="Arial" w:eastAsia="Arial" w:hAnsi="Arial" w:cs="Arial"/>
          <w:sz w:val="20"/>
          <w:szCs w:val="20"/>
        </w:rPr>
        <w:t>toothpaste</w:t>
      </w:r>
      <w:proofErr w:type="spellEnd"/>
      <w:r w:rsidRPr="5B8E826D">
        <w:rPr>
          <w:rFonts w:ascii="Arial" w:eastAsia="Arial" w:hAnsi="Arial" w:cs="Arial"/>
          <w:sz w:val="20"/>
          <w:szCs w:val="20"/>
        </w:rPr>
        <w:t>. Dessa tandkrämer har samma innehåll som sina föregångare. Tillägg av tandkräm Jordan kids och junior, samt Bamse tandkräm eftersom de är uppskattade av många.</w:t>
      </w:r>
    </w:p>
    <w:p w14:paraId="3455E9A7" w14:textId="116466E5" w:rsidR="5B8E826D" w:rsidRDefault="5B8E826D" w:rsidP="5B8E826D">
      <w:pPr>
        <w:spacing w:after="0" w:line="240" w:lineRule="auto"/>
        <w:ind w:left="0" w:right="0"/>
        <w:rPr>
          <w:rFonts w:ascii="Arial" w:hAnsi="Arial" w:cs="Arial"/>
          <w:sz w:val="20"/>
          <w:szCs w:val="20"/>
          <w:highlight w:val="yellow"/>
          <w:lang w:eastAsia="ar-SA"/>
        </w:rPr>
      </w:pPr>
    </w:p>
    <w:p w14:paraId="6E0DB448" w14:textId="77777777" w:rsidR="004232DC" w:rsidRPr="004232DC" w:rsidRDefault="004232DC" w:rsidP="13EB3D9B">
      <w:pPr>
        <w:spacing w:after="0" w:line="240" w:lineRule="auto"/>
        <w:ind w:left="0" w:right="0"/>
        <w:rPr>
          <w:rFonts w:ascii="Arial" w:hAnsi="Arial" w:cs="Arial"/>
          <w:sz w:val="20"/>
          <w:szCs w:val="20"/>
          <w:highlight w:val="cyan"/>
        </w:rPr>
      </w:pPr>
    </w:p>
    <w:p w14:paraId="1ECA1D81" w14:textId="77777777" w:rsidR="004232DC" w:rsidRPr="004232DC" w:rsidRDefault="004232DC" w:rsidP="004232DC">
      <w:pPr>
        <w:keepNext/>
        <w:spacing w:after="60" w:line="240" w:lineRule="auto"/>
        <w:ind w:left="0" w:right="0"/>
        <w:outlineLvl w:val="0"/>
        <w:rPr>
          <w:rFonts w:ascii="Arial" w:hAnsi="Arial" w:cs="Arial"/>
          <w:b/>
          <w:bCs/>
          <w:szCs w:val="26"/>
        </w:rPr>
      </w:pPr>
      <w:r w:rsidRPr="5B8E826D">
        <w:rPr>
          <w:rFonts w:ascii="Arial" w:hAnsi="Arial" w:cs="Arial"/>
          <w:b/>
          <w:bCs/>
        </w:rPr>
        <w:t>Syfte</w:t>
      </w:r>
    </w:p>
    <w:p w14:paraId="2C14D385" w14:textId="5490047C" w:rsidR="0B7A128E" w:rsidRDefault="0B7A128E" w:rsidP="5B8E826D">
      <w:pPr>
        <w:spacing w:after="0"/>
        <w:ind w:left="0"/>
        <w:rPr>
          <w:rFonts w:ascii="Arial" w:eastAsia="Arial" w:hAnsi="Arial" w:cs="Arial"/>
          <w:sz w:val="20"/>
          <w:szCs w:val="20"/>
        </w:rPr>
      </w:pPr>
      <w:r w:rsidRPr="5B8E826D">
        <w:rPr>
          <w:rFonts w:ascii="Arial" w:eastAsia="Arial" w:hAnsi="Arial" w:cs="Arial"/>
          <w:sz w:val="20"/>
          <w:szCs w:val="20"/>
        </w:rPr>
        <w:t xml:space="preserve">Detta PM ska klargöra rutiner för omhändertagandet gällande tandvård från </w:t>
      </w:r>
      <w:proofErr w:type="spellStart"/>
      <w:r w:rsidRPr="5B8E826D">
        <w:rPr>
          <w:rFonts w:ascii="Arial" w:eastAsia="Arial" w:hAnsi="Arial" w:cs="Arial"/>
          <w:sz w:val="20"/>
          <w:szCs w:val="20"/>
        </w:rPr>
        <w:t>Pedodonti</w:t>
      </w:r>
      <w:proofErr w:type="spellEnd"/>
      <w:r w:rsidRPr="5B8E826D">
        <w:rPr>
          <w:rFonts w:ascii="Arial" w:eastAsia="Arial" w:hAnsi="Arial" w:cs="Arial"/>
          <w:sz w:val="20"/>
          <w:szCs w:val="20"/>
        </w:rPr>
        <w:t xml:space="preserve"> Östra sjukhuset, samt tand- och munvårdsrutiner vid onkologisk behandling, inklusive stamcellstransplantation (SCT) och </w:t>
      </w:r>
      <w:proofErr w:type="spellStart"/>
      <w:r w:rsidRPr="5B8E826D">
        <w:rPr>
          <w:rFonts w:ascii="Arial" w:eastAsia="Arial" w:hAnsi="Arial" w:cs="Arial"/>
          <w:sz w:val="20"/>
          <w:szCs w:val="20"/>
        </w:rPr>
        <w:t>mukosit</w:t>
      </w:r>
      <w:proofErr w:type="spellEnd"/>
      <w:r w:rsidRPr="5B8E826D">
        <w:rPr>
          <w:rFonts w:ascii="Arial" w:eastAsia="Arial" w:hAnsi="Arial" w:cs="Arial"/>
          <w:sz w:val="20"/>
          <w:szCs w:val="20"/>
        </w:rPr>
        <w:t xml:space="preserve"> samt lokal smärtlindring för munnen. Detta beskrivs under rubrikerna: </w:t>
      </w:r>
      <w:proofErr w:type="spellStart"/>
      <w:r w:rsidRPr="5B8E826D">
        <w:rPr>
          <w:rFonts w:ascii="Arial" w:eastAsia="Arial" w:hAnsi="Arial" w:cs="Arial"/>
          <w:i/>
          <w:iCs/>
          <w:sz w:val="20"/>
          <w:szCs w:val="20"/>
        </w:rPr>
        <w:t>Pedodonti</w:t>
      </w:r>
      <w:proofErr w:type="spellEnd"/>
      <w:r w:rsidRPr="5B8E826D">
        <w:rPr>
          <w:rFonts w:ascii="Arial" w:eastAsia="Arial" w:hAnsi="Arial" w:cs="Arial"/>
          <w:i/>
          <w:iCs/>
          <w:sz w:val="20"/>
          <w:szCs w:val="20"/>
        </w:rPr>
        <w:t xml:space="preserve"> Östra sjukhuset, Tand- och munvårdsrutiner vid onkologisk behandling inklusive SCT, Biverkan i munhålan, Lokal smärtlindring, Rekommenderade produkter vid lokal smärtlindring, Bedömning av munslemhinnan </w:t>
      </w:r>
      <w:r w:rsidRPr="5B8E826D">
        <w:rPr>
          <w:rFonts w:ascii="Arial" w:eastAsia="Arial" w:hAnsi="Arial" w:cs="Arial"/>
          <w:sz w:val="20"/>
          <w:szCs w:val="20"/>
        </w:rPr>
        <w:t>och</w:t>
      </w:r>
      <w:r w:rsidRPr="5B8E826D">
        <w:rPr>
          <w:rFonts w:ascii="Arial" w:eastAsia="Arial" w:hAnsi="Arial" w:cs="Arial"/>
          <w:i/>
          <w:iCs/>
          <w:sz w:val="20"/>
          <w:szCs w:val="20"/>
        </w:rPr>
        <w:t xml:space="preserve"> Sammanfattning munvårdsprodukter</w:t>
      </w:r>
      <w:r w:rsidRPr="5B8E826D">
        <w:rPr>
          <w:rFonts w:ascii="Arial" w:eastAsia="Arial" w:hAnsi="Arial" w:cs="Arial"/>
          <w:sz w:val="20"/>
          <w:szCs w:val="20"/>
        </w:rPr>
        <w:t>.</w:t>
      </w:r>
    </w:p>
    <w:p w14:paraId="7FCE8E08" w14:textId="4E76E830" w:rsidR="0B7A128E" w:rsidRDefault="0B7A128E" w:rsidP="5B8E826D">
      <w:pPr>
        <w:spacing w:after="0"/>
        <w:ind w:left="0"/>
      </w:pPr>
      <w:r w:rsidRPr="5B8E826D">
        <w:rPr>
          <w:rFonts w:ascii="Arial" w:eastAsia="Arial" w:hAnsi="Arial" w:cs="Arial"/>
          <w:sz w:val="20"/>
          <w:szCs w:val="20"/>
        </w:rPr>
        <w:t xml:space="preserve"> </w:t>
      </w:r>
    </w:p>
    <w:p w14:paraId="2EF67FB4" w14:textId="2D7F975F" w:rsidR="0B7A128E" w:rsidRDefault="0B7A128E" w:rsidP="5B8E826D">
      <w:pPr>
        <w:spacing w:after="0"/>
        <w:ind w:left="0"/>
        <w:rPr>
          <w:rFonts w:ascii="Arial" w:eastAsia="Arial" w:hAnsi="Arial" w:cs="Arial"/>
          <w:sz w:val="20"/>
          <w:szCs w:val="20"/>
        </w:rPr>
      </w:pPr>
      <w:r w:rsidRPr="5B8E826D">
        <w:rPr>
          <w:rFonts w:ascii="Arial" w:eastAsia="Arial" w:hAnsi="Arial" w:cs="Arial"/>
          <w:sz w:val="20"/>
          <w:szCs w:val="20"/>
        </w:rPr>
        <w:t xml:space="preserve">Bilaga 1 är en tabell för stöd av munvårdsrekommendationer och lokal smärtlindring utifrån bedömning munslemhinna. Bilaga 2 beskriver cytostatika som kan ge upphov till </w:t>
      </w:r>
      <w:proofErr w:type="spellStart"/>
      <w:r w:rsidRPr="5B8E826D">
        <w:rPr>
          <w:rFonts w:ascii="Arial" w:eastAsia="Arial" w:hAnsi="Arial" w:cs="Arial"/>
          <w:sz w:val="20"/>
          <w:szCs w:val="20"/>
        </w:rPr>
        <w:t>mukosit</w:t>
      </w:r>
      <w:proofErr w:type="spellEnd"/>
      <w:r w:rsidRPr="5B8E826D">
        <w:rPr>
          <w:rFonts w:ascii="Arial" w:eastAsia="Arial" w:hAnsi="Arial" w:cs="Arial"/>
          <w:sz w:val="20"/>
          <w:szCs w:val="20"/>
        </w:rPr>
        <w:t>. Bilaga 3 är tabell för hjälp med bedömning av infektion/inflammation (</w:t>
      </w:r>
      <w:proofErr w:type="spellStart"/>
      <w:r w:rsidRPr="5B8E826D">
        <w:rPr>
          <w:rFonts w:ascii="Arial" w:eastAsia="Arial" w:hAnsi="Arial" w:cs="Arial"/>
          <w:sz w:val="20"/>
          <w:szCs w:val="20"/>
        </w:rPr>
        <w:t>mukosit</w:t>
      </w:r>
      <w:proofErr w:type="spellEnd"/>
      <w:r w:rsidRPr="5B8E826D">
        <w:rPr>
          <w:rFonts w:ascii="Arial" w:eastAsia="Arial" w:hAnsi="Arial" w:cs="Arial"/>
          <w:sz w:val="20"/>
          <w:szCs w:val="20"/>
        </w:rPr>
        <w:t xml:space="preserve">) i munslemhinna. Bilaga 4 är rimlighetstabeller för </w:t>
      </w:r>
      <w:proofErr w:type="spellStart"/>
      <w:r w:rsidRPr="5B8E826D">
        <w:rPr>
          <w:rFonts w:ascii="Arial" w:eastAsia="Arial" w:hAnsi="Arial" w:cs="Arial"/>
          <w:sz w:val="20"/>
          <w:szCs w:val="20"/>
        </w:rPr>
        <w:t>Lidokainhydroklorid</w:t>
      </w:r>
      <w:proofErr w:type="spellEnd"/>
      <w:r w:rsidRPr="5B8E826D">
        <w:rPr>
          <w:rFonts w:ascii="Arial" w:eastAsia="Arial" w:hAnsi="Arial" w:cs="Arial"/>
          <w:sz w:val="20"/>
          <w:szCs w:val="20"/>
        </w:rPr>
        <w:t xml:space="preserve"> APL i Oral </w:t>
      </w:r>
      <w:proofErr w:type="spellStart"/>
      <w:r w:rsidRPr="5B8E826D">
        <w:rPr>
          <w:rFonts w:ascii="Arial" w:eastAsia="Arial" w:hAnsi="Arial" w:cs="Arial"/>
          <w:sz w:val="20"/>
          <w:szCs w:val="20"/>
        </w:rPr>
        <w:t>Cleaner</w:t>
      </w:r>
      <w:proofErr w:type="spellEnd"/>
      <w:r w:rsidRPr="5B8E826D">
        <w:rPr>
          <w:rFonts w:ascii="Arial" w:eastAsia="Arial" w:hAnsi="Arial" w:cs="Arial"/>
          <w:sz w:val="20"/>
          <w:szCs w:val="20"/>
        </w:rPr>
        <w:t>.</w:t>
      </w:r>
    </w:p>
    <w:p w14:paraId="4E0FAAC7" w14:textId="48DDD1FA" w:rsidR="0B7A128E" w:rsidRDefault="0B7A128E" w:rsidP="5B8E826D">
      <w:pPr>
        <w:spacing w:after="0"/>
        <w:ind w:left="0"/>
      </w:pPr>
      <w:r w:rsidRPr="5B8E826D">
        <w:rPr>
          <w:rFonts w:ascii="Arial" w:eastAsia="Arial" w:hAnsi="Arial" w:cs="Arial"/>
          <w:sz w:val="20"/>
          <w:szCs w:val="20"/>
        </w:rPr>
        <w:t xml:space="preserve"> </w:t>
      </w:r>
    </w:p>
    <w:p w14:paraId="10192FDA" w14:textId="3190A7FC" w:rsidR="0B7A128E" w:rsidRDefault="0B7A128E" w:rsidP="5B8E826D">
      <w:pPr>
        <w:spacing w:after="0"/>
        <w:ind w:left="0"/>
        <w:rPr>
          <w:rFonts w:ascii="Arial" w:eastAsia="Arial" w:hAnsi="Arial" w:cs="Arial"/>
          <w:sz w:val="20"/>
          <w:szCs w:val="20"/>
        </w:rPr>
      </w:pPr>
      <w:r w:rsidRPr="5B8E826D">
        <w:rPr>
          <w:rFonts w:ascii="Arial" w:eastAsia="Arial" w:hAnsi="Arial" w:cs="Arial"/>
          <w:sz w:val="20"/>
          <w:szCs w:val="20"/>
        </w:rPr>
        <w:t xml:space="preserve">Onkologisk behandling och stamcellstransplantation medför nedsatt immunförsvar som kan innebära att normalt förekommande orala mikroorganismer kan orsaka både lokala och även systemiska infektioner. Munslemhinnans celler tillhör de celler som kan påverkas av cytostatika och strålbehandling mot huvud-/halsregionen. Slemhinnan blir ofta känslig och risken att få blåsor och sår i munnen ökar. Behandlingen kan även ge låg salivsekretion, muntorrhet och smakförändringar. Vid strålning mot huvud-/halsregionen </w:t>
      </w:r>
      <w:r w:rsidRPr="5B8E826D">
        <w:rPr>
          <w:rFonts w:ascii="Arial" w:eastAsia="Arial" w:hAnsi="Arial" w:cs="Arial"/>
          <w:sz w:val="20"/>
          <w:szCs w:val="20"/>
        </w:rPr>
        <w:lastRenderedPageBreak/>
        <w:t xml:space="preserve">kan salivkörtlar få bestående skador med hög kariesrisk som följd. God munvård är av stor vikt för att förebygga och lindra biverkningar som onkologisk behandling kan ge. </w:t>
      </w:r>
    </w:p>
    <w:p w14:paraId="37642367" w14:textId="30D5F020" w:rsidR="0B7A128E" w:rsidRDefault="0B7A128E" w:rsidP="5B8E826D">
      <w:pPr>
        <w:spacing w:after="0"/>
        <w:ind w:left="0"/>
      </w:pPr>
      <w:r w:rsidRPr="5B8E826D">
        <w:rPr>
          <w:rFonts w:ascii="Arial" w:eastAsia="Arial" w:hAnsi="Arial" w:cs="Arial"/>
          <w:sz w:val="20"/>
          <w:szCs w:val="20"/>
        </w:rPr>
        <w:t xml:space="preserve"> </w:t>
      </w:r>
    </w:p>
    <w:p w14:paraId="444599A4" w14:textId="7089F3F4" w:rsidR="0B7A128E" w:rsidRDefault="0B7A128E" w:rsidP="5B8E826D">
      <w:pPr>
        <w:spacing w:after="0"/>
        <w:ind w:left="0"/>
        <w:rPr>
          <w:rFonts w:ascii="Arial" w:eastAsia="Arial" w:hAnsi="Arial" w:cs="Arial"/>
          <w:sz w:val="20"/>
          <w:szCs w:val="20"/>
        </w:rPr>
      </w:pPr>
      <w:r w:rsidRPr="5B8E826D">
        <w:rPr>
          <w:rFonts w:ascii="Arial" w:eastAsia="Arial" w:hAnsi="Arial" w:cs="Arial"/>
          <w:sz w:val="20"/>
          <w:szCs w:val="20"/>
        </w:rPr>
        <w:t xml:space="preserve">Vårdpersonalen tillsammans med föräldrarna spelar en viktig roll när det gäller att förebygga och upptäcka komplikationer från munhålan såväl som att stödja och hjälpa till med munvården. </w:t>
      </w:r>
    </w:p>
    <w:p w14:paraId="1DF504E2" w14:textId="30AB5F9A" w:rsidR="0B7A128E" w:rsidRDefault="0B7A128E" w:rsidP="5B8E826D">
      <w:pPr>
        <w:spacing w:after="0"/>
        <w:ind w:left="0"/>
      </w:pPr>
      <w:r w:rsidRPr="5B8E826D">
        <w:rPr>
          <w:rFonts w:ascii="Arial" w:eastAsia="Arial" w:hAnsi="Arial" w:cs="Arial"/>
          <w:sz w:val="20"/>
          <w:szCs w:val="20"/>
        </w:rPr>
        <w:t xml:space="preserve"> </w:t>
      </w:r>
    </w:p>
    <w:p w14:paraId="21B4E0B7" w14:textId="12C1FBFD" w:rsidR="0B7A128E" w:rsidRDefault="0B7A128E" w:rsidP="5B8E826D">
      <w:pPr>
        <w:spacing w:after="0"/>
        <w:ind w:left="0"/>
        <w:rPr>
          <w:rFonts w:ascii="Arial" w:eastAsia="Arial" w:hAnsi="Arial" w:cs="Arial"/>
          <w:sz w:val="20"/>
          <w:szCs w:val="20"/>
        </w:rPr>
      </w:pPr>
      <w:r w:rsidRPr="5B8E826D">
        <w:rPr>
          <w:rFonts w:ascii="Arial" w:eastAsia="Arial" w:hAnsi="Arial" w:cs="Arial"/>
          <w:sz w:val="20"/>
          <w:szCs w:val="20"/>
        </w:rPr>
        <w:t xml:space="preserve">Allmän munvårdsinformation till patient och föräldrar under onkologisk behandling finns beskrivet i </w:t>
      </w:r>
      <w:proofErr w:type="spellStart"/>
      <w:r w:rsidRPr="5B8E826D">
        <w:rPr>
          <w:rFonts w:ascii="Arial" w:eastAsia="Arial" w:hAnsi="Arial" w:cs="Arial"/>
          <w:sz w:val="20"/>
          <w:szCs w:val="20"/>
        </w:rPr>
        <w:t>appen</w:t>
      </w:r>
      <w:proofErr w:type="spellEnd"/>
      <w:r w:rsidRPr="5B8E826D">
        <w:rPr>
          <w:rFonts w:ascii="Arial" w:eastAsia="Arial" w:hAnsi="Arial" w:cs="Arial"/>
          <w:sz w:val="20"/>
          <w:szCs w:val="20"/>
        </w:rPr>
        <w:t xml:space="preserve"> ”Barncancercentrum” som är öppen för alla att ladda ner. Munvårdsinformation hittas under informationsfliken längst ner på sidan, tryck därefter på rubriken ”Behandling och omvårdnad” och där finns det ett stycke som kallas för ”Munvård” med bland annat munvårdsinformation vid onkologisk behandling och rekommenderade munvårdsprodukter.</w:t>
      </w:r>
    </w:p>
    <w:p w14:paraId="634B2475" w14:textId="4A3D816C" w:rsidR="5B8E826D" w:rsidRDefault="5B8E826D" w:rsidP="5B8E826D">
      <w:pPr>
        <w:spacing w:after="0" w:line="240" w:lineRule="auto"/>
        <w:ind w:left="0" w:right="0"/>
        <w:rPr>
          <w:rFonts w:ascii="Arial" w:hAnsi="Arial" w:cs="Arial"/>
          <w:sz w:val="20"/>
          <w:szCs w:val="20"/>
        </w:rPr>
      </w:pPr>
    </w:p>
    <w:p w14:paraId="05C80125" w14:textId="77777777" w:rsidR="004232DC" w:rsidRPr="004232DC" w:rsidRDefault="004232DC" w:rsidP="004232DC">
      <w:pPr>
        <w:spacing w:after="0" w:line="240" w:lineRule="auto"/>
        <w:ind w:left="0" w:right="0"/>
        <w:rPr>
          <w:rFonts w:ascii="Arial" w:hAnsi="Arial" w:cs="Arial"/>
          <w:sz w:val="20"/>
          <w:szCs w:val="20"/>
        </w:rPr>
      </w:pPr>
      <w:r w:rsidRPr="004232DC">
        <w:rPr>
          <w:rFonts w:ascii="Arial" w:hAnsi="Arial" w:cs="Arial"/>
          <w:sz w:val="20"/>
          <w:szCs w:val="20"/>
        </w:rPr>
        <w:t>I samband med allogen och autolog SCT ges det ut en broschyr ”Munvård vid stamcellstransplantation - Information till patient och föräldrar”.</w:t>
      </w:r>
    </w:p>
    <w:p w14:paraId="64E09446" w14:textId="77777777" w:rsidR="004232DC" w:rsidRPr="004232DC" w:rsidRDefault="004232DC" w:rsidP="004232DC">
      <w:pPr>
        <w:spacing w:after="0" w:line="240" w:lineRule="auto"/>
        <w:ind w:left="0" w:right="0"/>
        <w:rPr>
          <w:rFonts w:ascii="Arial" w:hAnsi="Arial" w:cs="Arial"/>
          <w:sz w:val="20"/>
          <w:szCs w:val="20"/>
        </w:rPr>
      </w:pPr>
    </w:p>
    <w:p w14:paraId="16A5253D" w14:textId="77777777" w:rsidR="004232DC" w:rsidRPr="004232DC" w:rsidRDefault="004232DC" w:rsidP="004232DC">
      <w:pPr>
        <w:spacing w:after="0" w:line="240" w:lineRule="auto"/>
        <w:ind w:left="0" w:right="0"/>
        <w:rPr>
          <w:rFonts w:ascii="Arial" w:hAnsi="Arial" w:cs="Arial"/>
          <w:b/>
          <w:bCs/>
          <w:sz w:val="22"/>
          <w:szCs w:val="22"/>
        </w:rPr>
      </w:pPr>
    </w:p>
    <w:p w14:paraId="58924689" w14:textId="77777777" w:rsidR="004232DC" w:rsidRPr="004232DC" w:rsidRDefault="004232DC" w:rsidP="004232DC">
      <w:pPr>
        <w:spacing w:after="0" w:line="240" w:lineRule="auto"/>
        <w:ind w:left="0" w:right="0"/>
        <w:rPr>
          <w:rFonts w:ascii="Arial" w:hAnsi="Arial" w:cs="Arial"/>
          <w:b/>
          <w:bCs/>
          <w:sz w:val="22"/>
          <w:szCs w:val="22"/>
        </w:rPr>
      </w:pPr>
    </w:p>
    <w:p w14:paraId="7EA8EA81" w14:textId="77777777" w:rsidR="004232DC" w:rsidRPr="004232DC" w:rsidRDefault="004232DC" w:rsidP="004232DC">
      <w:pPr>
        <w:spacing w:after="0" w:line="240" w:lineRule="auto"/>
        <w:ind w:left="0" w:right="0"/>
        <w:rPr>
          <w:rFonts w:ascii="Arial" w:hAnsi="Arial" w:cs="Arial"/>
          <w:b/>
          <w:bCs/>
          <w:sz w:val="22"/>
          <w:szCs w:val="22"/>
        </w:rPr>
      </w:pPr>
      <w:proofErr w:type="spellStart"/>
      <w:r w:rsidRPr="004232DC">
        <w:rPr>
          <w:rFonts w:ascii="Arial" w:hAnsi="Arial" w:cs="Arial"/>
          <w:b/>
          <w:bCs/>
          <w:sz w:val="22"/>
          <w:szCs w:val="22"/>
        </w:rPr>
        <w:t>Pedodonti</w:t>
      </w:r>
      <w:proofErr w:type="spellEnd"/>
      <w:r w:rsidRPr="004232DC">
        <w:rPr>
          <w:rFonts w:ascii="Arial" w:hAnsi="Arial" w:cs="Arial"/>
          <w:b/>
          <w:bCs/>
          <w:sz w:val="22"/>
          <w:szCs w:val="22"/>
        </w:rPr>
        <w:t xml:space="preserve"> Östra sjukhuset</w:t>
      </w:r>
    </w:p>
    <w:p w14:paraId="313956EB" w14:textId="77777777" w:rsidR="004232DC" w:rsidRPr="004232DC" w:rsidRDefault="004232DC" w:rsidP="004232DC">
      <w:pPr>
        <w:spacing w:after="0" w:line="240" w:lineRule="auto"/>
        <w:ind w:left="0" w:right="0"/>
        <w:rPr>
          <w:rFonts w:ascii="Arial" w:hAnsi="Arial" w:cs="Arial"/>
          <w:b/>
          <w:bCs/>
          <w:sz w:val="22"/>
          <w:szCs w:val="22"/>
        </w:rPr>
      </w:pPr>
    </w:p>
    <w:p w14:paraId="6622B4F3" w14:textId="19CC1A4C" w:rsidR="63C978FA" w:rsidRDefault="63C978FA" w:rsidP="007E72CB">
      <w:pPr>
        <w:numPr>
          <w:ilvl w:val="0"/>
          <w:numId w:val="5"/>
        </w:numPr>
        <w:spacing w:after="0" w:line="240" w:lineRule="auto"/>
        <w:ind w:left="284" w:right="0" w:hanging="142"/>
        <w:contextualSpacing/>
        <w:rPr>
          <w:rFonts w:ascii="Arial" w:eastAsia="Arial" w:hAnsi="Arial" w:cs="Arial"/>
          <w:sz w:val="20"/>
          <w:szCs w:val="20"/>
        </w:rPr>
      </w:pPr>
      <w:r w:rsidRPr="5B8E826D">
        <w:rPr>
          <w:rFonts w:ascii="Arial" w:eastAsia="Arial" w:hAnsi="Arial" w:cs="Arial"/>
          <w:sz w:val="20"/>
          <w:szCs w:val="20"/>
        </w:rPr>
        <w:t xml:space="preserve">Remiss till specialisttandläkare på </w:t>
      </w:r>
      <w:proofErr w:type="spellStart"/>
      <w:r w:rsidRPr="5B8E826D">
        <w:rPr>
          <w:rFonts w:ascii="Arial" w:eastAsia="Arial" w:hAnsi="Arial" w:cs="Arial"/>
          <w:sz w:val="20"/>
          <w:szCs w:val="20"/>
        </w:rPr>
        <w:t>Pedodontiklinik</w:t>
      </w:r>
      <w:proofErr w:type="spellEnd"/>
      <w:r w:rsidRPr="5B8E826D">
        <w:rPr>
          <w:rFonts w:ascii="Arial" w:eastAsia="Arial" w:hAnsi="Arial" w:cs="Arial"/>
          <w:sz w:val="20"/>
          <w:szCs w:val="20"/>
        </w:rPr>
        <w:t xml:space="preserve"> för bedömning av tandstatus ska skrivas på alla barn som tillhör Barncancercentrum Göteborg (inte har något annat hemsjukhus) och som ska genomgå onkologisk behandling.</w:t>
      </w:r>
    </w:p>
    <w:p w14:paraId="3A8E9082" w14:textId="78A72E5E" w:rsidR="63C978FA" w:rsidRDefault="63C978FA" w:rsidP="007E72CB">
      <w:pPr>
        <w:numPr>
          <w:ilvl w:val="0"/>
          <w:numId w:val="5"/>
        </w:numPr>
        <w:spacing w:after="0" w:line="240" w:lineRule="auto"/>
        <w:ind w:left="284" w:right="0" w:hanging="142"/>
        <w:contextualSpacing/>
        <w:rPr>
          <w:rFonts w:ascii="Arial" w:eastAsia="Arial" w:hAnsi="Arial" w:cs="Arial"/>
          <w:sz w:val="20"/>
          <w:szCs w:val="20"/>
        </w:rPr>
      </w:pPr>
      <w:r w:rsidRPr="5B8E826D">
        <w:rPr>
          <w:rFonts w:ascii="Arial" w:eastAsia="Arial" w:hAnsi="Arial" w:cs="Arial"/>
          <w:sz w:val="20"/>
          <w:szCs w:val="20"/>
        </w:rPr>
        <w:t xml:space="preserve">Inför cytostatikabehandling med förväntad </w:t>
      </w:r>
      <w:proofErr w:type="spellStart"/>
      <w:r w:rsidRPr="5B8E826D">
        <w:rPr>
          <w:rFonts w:ascii="Arial" w:eastAsia="Arial" w:hAnsi="Arial" w:cs="Arial"/>
          <w:sz w:val="20"/>
          <w:szCs w:val="20"/>
        </w:rPr>
        <w:t>neutropeni</w:t>
      </w:r>
      <w:proofErr w:type="spellEnd"/>
      <w:r w:rsidRPr="5B8E826D">
        <w:rPr>
          <w:rFonts w:ascii="Arial" w:eastAsia="Arial" w:hAnsi="Arial" w:cs="Arial"/>
          <w:sz w:val="20"/>
          <w:szCs w:val="20"/>
        </w:rPr>
        <w:t xml:space="preserve"> och inför planerad SCT ska det inte finnas några infektioner i munnen. Tänder med djupa kariesangrepp, infekterade rötter och tandköttsinflammation ska behandlas. Primära tänder som snart ska lossna och ger besvär kan behöva tas bort.</w:t>
      </w:r>
    </w:p>
    <w:p w14:paraId="48499DE0" w14:textId="7402236D" w:rsidR="63C978FA" w:rsidRDefault="63C978FA" w:rsidP="007E72CB">
      <w:pPr>
        <w:numPr>
          <w:ilvl w:val="0"/>
          <w:numId w:val="5"/>
        </w:numPr>
        <w:spacing w:after="0" w:line="240" w:lineRule="auto"/>
        <w:ind w:left="284" w:right="0" w:hanging="142"/>
        <w:contextualSpacing/>
        <w:rPr>
          <w:rFonts w:ascii="Arial" w:eastAsia="Arial" w:hAnsi="Arial" w:cs="Arial"/>
          <w:sz w:val="20"/>
          <w:szCs w:val="20"/>
        </w:rPr>
      </w:pPr>
      <w:r w:rsidRPr="5B8E826D">
        <w:rPr>
          <w:rFonts w:ascii="Arial" w:eastAsia="Arial" w:hAnsi="Arial" w:cs="Arial"/>
          <w:sz w:val="20"/>
          <w:szCs w:val="20"/>
        </w:rPr>
        <w:t xml:space="preserve">Under vårdtiden har barnet regelbunden kontakt med specialisttandvården via besök på </w:t>
      </w:r>
      <w:proofErr w:type="spellStart"/>
      <w:r w:rsidRPr="5B8E826D">
        <w:rPr>
          <w:rFonts w:ascii="Arial" w:eastAsia="Arial" w:hAnsi="Arial" w:cs="Arial"/>
          <w:sz w:val="20"/>
          <w:szCs w:val="20"/>
        </w:rPr>
        <w:t>Pedodontikliniken</w:t>
      </w:r>
      <w:proofErr w:type="spellEnd"/>
      <w:r w:rsidRPr="5B8E826D">
        <w:rPr>
          <w:rFonts w:ascii="Arial" w:eastAsia="Arial" w:hAnsi="Arial" w:cs="Arial"/>
          <w:sz w:val="20"/>
          <w:szCs w:val="20"/>
        </w:rPr>
        <w:t xml:space="preserve"> och/eller vid tandrond på vårdavdelning. </w:t>
      </w:r>
    </w:p>
    <w:p w14:paraId="0E428B45" w14:textId="15652F92" w:rsidR="63C978FA" w:rsidRDefault="63C978FA" w:rsidP="007E72CB">
      <w:pPr>
        <w:numPr>
          <w:ilvl w:val="0"/>
          <w:numId w:val="5"/>
        </w:numPr>
        <w:spacing w:after="0" w:line="240" w:lineRule="auto"/>
        <w:ind w:left="284" w:right="0" w:hanging="142"/>
        <w:contextualSpacing/>
        <w:rPr>
          <w:rFonts w:ascii="Arial" w:eastAsia="Arial" w:hAnsi="Arial" w:cs="Arial"/>
          <w:sz w:val="20"/>
          <w:szCs w:val="20"/>
        </w:rPr>
      </w:pPr>
      <w:r w:rsidRPr="5B8E826D">
        <w:rPr>
          <w:rFonts w:ascii="Arial" w:eastAsia="Arial" w:hAnsi="Arial" w:cs="Arial"/>
          <w:sz w:val="20"/>
          <w:szCs w:val="20"/>
        </w:rPr>
        <w:t>Tandvården gör bedömning av munstatus samt ger munvårdsråd och hjälp vid problem från munhålan.</w:t>
      </w:r>
    </w:p>
    <w:p w14:paraId="369816AA" w14:textId="7A0B3CAD" w:rsidR="63C978FA" w:rsidRDefault="63C978FA" w:rsidP="007E72CB">
      <w:pPr>
        <w:numPr>
          <w:ilvl w:val="0"/>
          <w:numId w:val="5"/>
        </w:numPr>
        <w:spacing w:after="0" w:line="240" w:lineRule="auto"/>
        <w:ind w:left="284" w:right="0" w:hanging="142"/>
        <w:contextualSpacing/>
        <w:rPr>
          <w:rFonts w:ascii="Arial" w:eastAsia="Arial" w:hAnsi="Arial" w:cs="Arial"/>
          <w:sz w:val="20"/>
          <w:szCs w:val="20"/>
        </w:rPr>
      </w:pPr>
      <w:r w:rsidRPr="5B8E826D">
        <w:rPr>
          <w:rFonts w:ascii="Arial" w:eastAsia="Arial" w:hAnsi="Arial" w:cs="Arial"/>
          <w:sz w:val="20"/>
          <w:szCs w:val="20"/>
        </w:rPr>
        <w:t xml:space="preserve">Vid behov av konsultation rörande munhålan tas kontakt med </w:t>
      </w:r>
      <w:proofErr w:type="spellStart"/>
      <w:r w:rsidRPr="5B8E826D">
        <w:rPr>
          <w:rFonts w:ascii="Arial" w:eastAsia="Arial" w:hAnsi="Arial" w:cs="Arial"/>
          <w:sz w:val="20"/>
          <w:szCs w:val="20"/>
        </w:rPr>
        <w:t>Pedodontikliniken</w:t>
      </w:r>
      <w:proofErr w:type="spellEnd"/>
      <w:r w:rsidRPr="5B8E826D">
        <w:rPr>
          <w:rFonts w:ascii="Arial" w:eastAsia="Arial" w:hAnsi="Arial" w:cs="Arial"/>
          <w:sz w:val="20"/>
          <w:szCs w:val="20"/>
        </w:rPr>
        <w:t>.</w:t>
      </w:r>
    </w:p>
    <w:p w14:paraId="54B140AA" w14:textId="5DDA33F4" w:rsidR="63C978FA" w:rsidRDefault="63C978FA" w:rsidP="007E72CB">
      <w:pPr>
        <w:numPr>
          <w:ilvl w:val="0"/>
          <w:numId w:val="5"/>
        </w:numPr>
        <w:spacing w:after="0" w:line="240" w:lineRule="auto"/>
        <w:ind w:left="284" w:right="0" w:hanging="142"/>
        <w:contextualSpacing/>
        <w:rPr>
          <w:rFonts w:ascii="Arial" w:eastAsia="Arial" w:hAnsi="Arial" w:cs="Arial"/>
          <w:sz w:val="20"/>
          <w:szCs w:val="20"/>
        </w:rPr>
      </w:pPr>
      <w:proofErr w:type="spellStart"/>
      <w:r w:rsidRPr="5B8E826D">
        <w:rPr>
          <w:rFonts w:ascii="Arial" w:eastAsia="Arial" w:hAnsi="Arial" w:cs="Arial"/>
          <w:sz w:val="20"/>
          <w:szCs w:val="20"/>
        </w:rPr>
        <w:t>Tandregelring</w:t>
      </w:r>
      <w:proofErr w:type="spellEnd"/>
      <w:r w:rsidRPr="5B8E826D">
        <w:rPr>
          <w:rFonts w:ascii="Arial" w:eastAsia="Arial" w:hAnsi="Arial" w:cs="Arial"/>
          <w:sz w:val="20"/>
          <w:szCs w:val="20"/>
        </w:rPr>
        <w:t xml:space="preserve"> pausas under de flesta onkologiska behandlingar och fast tandställning brukar behövas tas bort tills vidare.</w:t>
      </w:r>
    </w:p>
    <w:p w14:paraId="76FABA67" w14:textId="735CD2C0" w:rsidR="63C978FA" w:rsidRDefault="63C978FA" w:rsidP="007E72CB">
      <w:pPr>
        <w:numPr>
          <w:ilvl w:val="0"/>
          <w:numId w:val="5"/>
        </w:numPr>
        <w:spacing w:after="0" w:line="240" w:lineRule="auto"/>
        <w:ind w:left="284" w:right="0" w:hanging="142"/>
        <w:contextualSpacing/>
        <w:rPr>
          <w:rFonts w:ascii="Arial" w:eastAsia="Arial" w:hAnsi="Arial" w:cs="Arial"/>
          <w:sz w:val="20"/>
          <w:szCs w:val="20"/>
        </w:rPr>
      </w:pPr>
      <w:r w:rsidRPr="5B8E826D">
        <w:rPr>
          <w:rFonts w:ascii="Arial" w:eastAsia="Arial" w:hAnsi="Arial" w:cs="Arial"/>
          <w:sz w:val="20"/>
          <w:szCs w:val="20"/>
        </w:rPr>
        <w:t xml:space="preserve">Omhändertagandet gällande tandvård står specialisttandvården för under den onkologiska behandlingstiden och upptill ett år efter avslutad behandling. </w:t>
      </w:r>
      <w:proofErr w:type="spellStart"/>
      <w:r w:rsidRPr="5B8E826D">
        <w:rPr>
          <w:rFonts w:ascii="Arial" w:eastAsia="Arial" w:hAnsi="Arial" w:cs="Arial"/>
          <w:sz w:val="20"/>
          <w:szCs w:val="20"/>
        </w:rPr>
        <w:t>Pedodonti</w:t>
      </w:r>
      <w:proofErr w:type="spellEnd"/>
      <w:r w:rsidRPr="5B8E826D">
        <w:rPr>
          <w:rFonts w:ascii="Arial" w:eastAsia="Arial" w:hAnsi="Arial" w:cs="Arial"/>
          <w:sz w:val="20"/>
          <w:szCs w:val="20"/>
        </w:rPr>
        <w:t xml:space="preserve"> bedömer när det är lämpligt att barnet/ungdomen återgår till sin ordinarie tandvård/allmäntandvården.</w:t>
      </w:r>
    </w:p>
    <w:p w14:paraId="2B09B80F" w14:textId="319B09CC" w:rsidR="5B8E826D" w:rsidRDefault="5B8E826D" w:rsidP="5B8E826D">
      <w:pPr>
        <w:spacing w:after="0" w:line="240" w:lineRule="auto"/>
        <w:ind w:left="284" w:right="0" w:hanging="142"/>
        <w:contextualSpacing/>
        <w:rPr>
          <w:rFonts w:ascii="Arial" w:hAnsi="Arial" w:cs="Arial"/>
          <w:sz w:val="20"/>
          <w:szCs w:val="20"/>
        </w:rPr>
      </w:pPr>
    </w:p>
    <w:p w14:paraId="32CFBF72" w14:textId="77777777" w:rsidR="004232DC" w:rsidRPr="004232DC" w:rsidRDefault="004232DC" w:rsidP="004232DC">
      <w:pPr>
        <w:spacing w:after="0" w:line="240" w:lineRule="auto"/>
        <w:ind w:left="0" w:right="0"/>
        <w:rPr>
          <w:rFonts w:ascii="Arial" w:hAnsi="Arial" w:cs="Arial"/>
          <w:sz w:val="20"/>
          <w:szCs w:val="20"/>
        </w:rPr>
      </w:pPr>
    </w:p>
    <w:p w14:paraId="66F03CD2" w14:textId="77777777" w:rsidR="004232DC" w:rsidRPr="004232DC" w:rsidRDefault="004232DC" w:rsidP="004232DC">
      <w:pPr>
        <w:spacing w:after="0" w:line="240" w:lineRule="auto"/>
        <w:ind w:left="0" w:right="0"/>
        <w:rPr>
          <w:rFonts w:ascii="Arial" w:hAnsi="Arial" w:cs="Arial"/>
          <w:sz w:val="20"/>
        </w:rPr>
      </w:pPr>
    </w:p>
    <w:p w14:paraId="295A3E46" w14:textId="77777777" w:rsidR="004232DC" w:rsidRPr="004232DC" w:rsidRDefault="004232DC" w:rsidP="004232DC">
      <w:pPr>
        <w:keepNext/>
        <w:spacing w:after="60" w:line="240" w:lineRule="auto"/>
        <w:ind w:left="0" w:right="0"/>
        <w:outlineLvl w:val="0"/>
        <w:rPr>
          <w:rFonts w:ascii="Arial" w:hAnsi="Arial" w:cs="Arial"/>
          <w:b/>
          <w:bCs/>
          <w:szCs w:val="26"/>
        </w:rPr>
      </w:pPr>
      <w:r w:rsidRPr="004232DC">
        <w:rPr>
          <w:rFonts w:ascii="Arial" w:hAnsi="Arial" w:cs="Arial"/>
          <w:b/>
          <w:bCs/>
          <w:szCs w:val="26"/>
        </w:rPr>
        <w:t>Arbetsbeskrivning</w:t>
      </w:r>
    </w:p>
    <w:p w14:paraId="0613D22F" w14:textId="77777777" w:rsidR="004232DC" w:rsidRPr="004232DC" w:rsidRDefault="004232DC" w:rsidP="004232DC">
      <w:pPr>
        <w:spacing w:after="0" w:line="240" w:lineRule="auto"/>
        <w:ind w:left="0" w:right="0"/>
        <w:jc w:val="both"/>
        <w:rPr>
          <w:rFonts w:ascii="Arial" w:hAnsi="Arial" w:cs="Arial"/>
          <w:b/>
          <w:sz w:val="22"/>
          <w:szCs w:val="22"/>
        </w:rPr>
      </w:pPr>
      <w:r w:rsidRPr="004232DC">
        <w:rPr>
          <w:rFonts w:ascii="Arial" w:hAnsi="Arial" w:cs="Arial"/>
          <w:b/>
          <w:sz w:val="22"/>
          <w:szCs w:val="22"/>
        </w:rPr>
        <w:t>Tand- och munvårdsrutiner vid onkologisk behandling inklusive SCT</w:t>
      </w:r>
    </w:p>
    <w:p w14:paraId="417304E1" w14:textId="77777777" w:rsidR="004232DC" w:rsidRPr="004232DC" w:rsidRDefault="004232DC" w:rsidP="004232DC">
      <w:pPr>
        <w:spacing w:after="0" w:line="240" w:lineRule="auto"/>
        <w:ind w:left="0" w:right="0"/>
        <w:jc w:val="both"/>
        <w:rPr>
          <w:rFonts w:ascii="Arial" w:hAnsi="Arial" w:cs="Arial"/>
          <w:b/>
          <w:sz w:val="22"/>
          <w:szCs w:val="22"/>
        </w:rPr>
      </w:pPr>
    </w:p>
    <w:p w14:paraId="32BD0119" w14:textId="3DEBDCFF" w:rsidR="4860DBD2" w:rsidRDefault="4860DBD2" w:rsidP="5B8E826D">
      <w:pPr>
        <w:spacing w:before="20" w:after="0" w:line="259" w:lineRule="auto"/>
        <w:ind w:left="0" w:right="0"/>
        <w:contextualSpacing/>
        <w:rPr>
          <w:rFonts w:ascii="Arial" w:eastAsia="Arial" w:hAnsi="Arial" w:cs="Arial"/>
          <w:sz w:val="20"/>
          <w:szCs w:val="20"/>
        </w:rPr>
      </w:pPr>
      <w:r w:rsidRPr="5B8E826D">
        <w:rPr>
          <w:rFonts w:ascii="Arial" w:eastAsia="Arial" w:hAnsi="Arial" w:cs="Arial"/>
          <w:sz w:val="20"/>
          <w:szCs w:val="20"/>
        </w:rPr>
        <w:t xml:space="preserve">Vid behov av hjälp med val av tand- och munvårdsrutin ta stöd av tabell ”Munvårdsrekommendationer och lokal smärtlindring utifrån bedömning munslemhinnan”, </w:t>
      </w:r>
      <w:r>
        <w:br/>
      </w:r>
      <w:r w:rsidRPr="5B8E826D">
        <w:rPr>
          <w:rFonts w:ascii="Arial" w:eastAsia="Arial" w:hAnsi="Arial" w:cs="Arial"/>
          <w:sz w:val="20"/>
          <w:szCs w:val="20"/>
        </w:rPr>
        <w:t xml:space="preserve"> se bilaga 1.</w:t>
      </w:r>
    </w:p>
    <w:p w14:paraId="3231DF73" w14:textId="3A7DB321" w:rsidR="4860DBD2" w:rsidRDefault="4860DBD2" w:rsidP="5B8E826D">
      <w:pPr>
        <w:pStyle w:val="Liststycke"/>
        <w:numPr>
          <w:ilvl w:val="0"/>
          <w:numId w:val="0"/>
        </w:numPr>
        <w:spacing w:after="0"/>
        <w:ind w:left="720" w:right="0"/>
        <w:jc w:val="both"/>
      </w:pPr>
      <w:r w:rsidRPr="5B8E826D">
        <w:rPr>
          <w:rFonts w:ascii="Arial" w:eastAsia="Arial" w:hAnsi="Arial" w:cs="Arial"/>
          <w:sz w:val="20"/>
          <w:szCs w:val="20"/>
        </w:rPr>
        <w:t xml:space="preserve"> </w:t>
      </w:r>
    </w:p>
    <w:p w14:paraId="57FBD485" w14:textId="5BA7C0FE" w:rsidR="4860DBD2" w:rsidRDefault="4860DBD2" w:rsidP="5B8E826D">
      <w:pPr>
        <w:ind w:left="0"/>
        <w:jc w:val="both"/>
      </w:pPr>
      <w:r w:rsidRPr="5B8E826D">
        <w:rPr>
          <w:rFonts w:ascii="Arial" w:eastAsia="Arial" w:hAnsi="Arial" w:cs="Arial"/>
          <w:b/>
          <w:bCs/>
          <w:sz w:val="20"/>
          <w:szCs w:val="20"/>
        </w:rPr>
        <w:t>Tandvård</w:t>
      </w:r>
    </w:p>
    <w:p w14:paraId="4DED9BB1" w14:textId="567C356F" w:rsidR="4860DBD2" w:rsidRDefault="4860DBD2" w:rsidP="00755879">
      <w:pPr>
        <w:pStyle w:val="Liststycke"/>
        <w:numPr>
          <w:ilvl w:val="0"/>
          <w:numId w:val="9"/>
        </w:numPr>
        <w:spacing w:after="0" w:line="257" w:lineRule="auto"/>
        <w:ind w:right="0"/>
        <w:rPr>
          <w:rFonts w:ascii="Arial" w:eastAsia="Arial" w:hAnsi="Arial" w:cs="Arial"/>
          <w:sz w:val="20"/>
          <w:szCs w:val="20"/>
        </w:rPr>
      </w:pPr>
      <w:r w:rsidRPr="5B8E826D">
        <w:rPr>
          <w:rFonts w:ascii="Arial" w:eastAsia="Arial" w:hAnsi="Arial" w:cs="Arial"/>
          <w:sz w:val="20"/>
          <w:szCs w:val="20"/>
        </w:rPr>
        <w:t>Daglig tandborstning är mycket viktig även om inte någon mat eller dryck intas via munnen.</w:t>
      </w:r>
    </w:p>
    <w:p w14:paraId="7BF58FB1" w14:textId="24A31A3D" w:rsidR="4860DBD2" w:rsidRDefault="4860DBD2" w:rsidP="00755879">
      <w:pPr>
        <w:pStyle w:val="Liststycke"/>
        <w:numPr>
          <w:ilvl w:val="0"/>
          <w:numId w:val="9"/>
        </w:numPr>
        <w:spacing w:after="0" w:line="257" w:lineRule="auto"/>
        <w:ind w:right="0"/>
        <w:rPr>
          <w:rFonts w:ascii="Arial" w:eastAsia="Arial" w:hAnsi="Arial" w:cs="Arial"/>
          <w:sz w:val="20"/>
          <w:szCs w:val="20"/>
        </w:rPr>
      </w:pPr>
      <w:r w:rsidRPr="5B8E826D">
        <w:rPr>
          <w:rFonts w:ascii="Arial" w:eastAsia="Arial" w:hAnsi="Arial" w:cs="Arial"/>
          <w:sz w:val="20"/>
          <w:szCs w:val="20"/>
        </w:rPr>
        <w:t>Tandborstning utförs två gånger om dagen med extra mjuk tandborste. Munnen ska kontrolleras i samband med tandborstning. Var observant på rodnader, blödningar, sår, blåsor, svullnad och beläggningar.</w:t>
      </w:r>
    </w:p>
    <w:p w14:paraId="1D87F4EA" w14:textId="25B52E90" w:rsidR="4860DBD2" w:rsidRDefault="4860DBD2" w:rsidP="00755879">
      <w:pPr>
        <w:pStyle w:val="Liststycke"/>
        <w:numPr>
          <w:ilvl w:val="0"/>
          <w:numId w:val="9"/>
        </w:numPr>
        <w:spacing w:after="0" w:line="257" w:lineRule="auto"/>
        <w:ind w:right="0"/>
        <w:rPr>
          <w:rFonts w:ascii="Arial" w:eastAsia="Arial" w:hAnsi="Arial" w:cs="Arial"/>
          <w:sz w:val="20"/>
          <w:szCs w:val="20"/>
        </w:rPr>
      </w:pPr>
      <w:r w:rsidRPr="5B8E826D">
        <w:rPr>
          <w:rFonts w:ascii="Arial" w:eastAsia="Arial" w:hAnsi="Arial" w:cs="Arial"/>
          <w:sz w:val="20"/>
          <w:szCs w:val="20"/>
        </w:rPr>
        <w:t xml:space="preserve">Om det gör ont vid tandborstning pga. sår eller </w:t>
      </w:r>
      <w:proofErr w:type="spellStart"/>
      <w:r w:rsidRPr="5B8E826D">
        <w:rPr>
          <w:rFonts w:ascii="Arial" w:eastAsia="Arial" w:hAnsi="Arial" w:cs="Arial"/>
          <w:sz w:val="20"/>
          <w:szCs w:val="20"/>
        </w:rPr>
        <w:t>mukosit</w:t>
      </w:r>
      <w:proofErr w:type="spellEnd"/>
      <w:r w:rsidRPr="5B8E826D">
        <w:rPr>
          <w:rFonts w:ascii="Arial" w:eastAsia="Arial" w:hAnsi="Arial" w:cs="Arial"/>
          <w:sz w:val="20"/>
          <w:szCs w:val="20"/>
        </w:rPr>
        <w:t xml:space="preserve"> kan en tandborste med ett </w:t>
      </w:r>
      <w:proofErr w:type="gramStart"/>
      <w:r w:rsidRPr="5B8E826D">
        <w:rPr>
          <w:rFonts w:ascii="Arial" w:eastAsia="Arial" w:hAnsi="Arial" w:cs="Arial"/>
          <w:sz w:val="20"/>
          <w:szCs w:val="20"/>
        </w:rPr>
        <w:t>mindre borsthuvud</w:t>
      </w:r>
      <w:proofErr w:type="gramEnd"/>
      <w:r w:rsidRPr="5B8E826D">
        <w:rPr>
          <w:rFonts w:ascii="Arial" w:eastAsia="Arial" w:hAnsi="Arial" w:cs="Arial"/>
          <w:sz w:val="20"/>
          <w:szCs w:val="20"/>
        </w:rPr>
        <w:t xml:space="preserve">, exempelvis </w:t>
      </w: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rPr>
        <w:t xml:space="preserve"> mini tandborste.</w:t>
      </w:r>
    </w:p>
    <w:p w14:paraId="309A4995" w14:textId="10CBFB48" w:rsidR="4860DBD2" w:rsidRDefault="4860DBD2" w:rsidP="00755879">
      <w:pPr>
        <w:pStyle w:val="Liststycke"/>
        <w:numPr>
          <w:ilvl w:val="0"/>
          <w:numId w:val="9"/>
        </w:numPr>
        <w:spacing w:after="0" w:line="257" w:lineRule="auto"/>
        <w:ind w:right="0"/>
        <w:rPr>
          <w:rFonts w:ascii="Arial" w:eastAsia="Arial" w:hAnsi="Arial" w:cs="Arial"/>
          <w:sz w:val="20"/>
          <w:szCs w:val="20"/>
        </w:rPr>
      </w:pPr>
      <w:r w:rsidRPr="5B8E826D">
        <w:rPr>
          <w:rFonts w:ascii="Arial" w:eastAsia="Arial" w:hAnsi="Arial" w:cs="Arial"/>
          <w:sz w:val="20"/>
          <w:szCs w:val="20"/>
        </w:rPr>
        <w:lastRenderedPageBreak/>
        <w:t xml:space="preserve">Vid mycket svår </w:t>
      </w:r>
      <w:proofErr w:type="spellStart"/>
      <w:r w:rsidRPr="5B8E826D">
        <w:rPr>
          <w:rFonts w:ascii="Arial" w:eastAsia="Arial" w:hAnsi="Arial" w:cs="Arial"/>
          <w:sz w:val="20"/>
          <w:szCs w:val="20"/>
        </w:rPr>
        <w:t>mukosit</w:t>
      </w:r>
      <w:proofErr w:type="spellEnd"/>
      <w:r w:rsidRPr="5B8E826D">
        <w:rPr>
          <w:rFonts w:ascii="Arial" w:eastAsia="Arial" w:hAnsi="Arial" w:cs="Arial"/>
          <w:sz w:val="20"/>
          <w:szCs w:val="20"/>
        </w:rPr>
        <w:t xml:space="preserve"> eller vid blödning i samband med tandborstning och </w:t>
      </w:r>
      <w:proofErr w:type="spellStart"/>
      <w:r w:rsidRPr="5B8E826D">
        <w:rPr>
          <w:rFonts w:ascii="Arial" w:eastAsia="Arial" w:hAnsi="Arial" w:cs="Arial"/>
          <w:sz w:val="20"/>
          <w:szCs w:val="20"/>
        </w:rPr>
        <w:t>neutropeni</w:t>
      </w:r>
      <w:proofErr w:type="spellEnd"/>
      <w:r w:rsidRPr="5B8E826D">
        <w:rPr>
          <w:rFonts w:ascii="Arial" w:eastAsia="Arial" w:hAnsi="Arial" w:cs="Arial"/>
          <w:sz w:val="20"/>
          <w:szCs w:val="20"/>
        </w:rPr>
        <w:t xml:space="preserve"> rekommenderas den supermjuka tandborsten </w:t>
      </w: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rPr>
        <w:t xml:space="preserve"> Gentle Care eller den allra mjukaste tandborsten </w:t>
      </w: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rPr>
        <w:t xml:space="preserve"> Special Care. </w:t>
      </w:r>
    </w:p>
    <w:p w14:paraId="7AEACBDB" w14:textId="69C68CA3" w:rsidR="4860DBD2" w:rsidRDefault="4860DBD2" w:rsidP="00755879">
      <w:pPr>
        <w:pStyle w:val="Liststycke"/>
        <w:numPr>
          <w:ilvl w:val="0"/>
          <w:numId w:val="9"/>
        </w:numPr>
        <w:spacing w:after="0" w:line="257" w:lineRule="auto"/>
        <w:ind w:right="0"/>
        <w:rPr>
          <w:rFonts w:ascii="Arial" w:eastAsia="Arial" w:hAnsi="Arial" w:cs="Arial"/>
          <w:sz w:val="20"/>
          <w:szCs w:val="20"/>
        </w:rPr>
      </w:pPr>
      <w:r w:rsidRPr="5B8E826D">
        <w:rPr>
          <w:rFonts w:ascii="Arial" w:eastAsia="Arial" w:hAnsi="Arial" w:cs="Arial"/>
          <w:sz w:val="20"/>
          <w:szCs w:val="20"/>
        </w:rPr>
        <w:t xml:space="preserve">När det är svårt att utföra bra tandborstning eller om det blöder från tandköttet rekommenderas </w:t>
      </w:r>
      <w:proofErr w:type="spellStart"/>
      <w:r w:rsidRPr="5B8E826D">
        <w:rPr>
          <w:rFonts w:ascii="Arial" w:eastAsia="Arial" w:hAnsi="Arial" w:cs="Arial"/>
          <w:sz w:val="20"/>
          <w:szCs w:val="20"/>
        </w:rPr>
        <w:t>klorhexidin</w:t>
      </w:r>
      <w:proofErr w:type="spellEnd"/>
      <w:r w:rsidRPr="5B8E826D">
        <w:rPr>
          <w:rFonts w:ascii="Arial" w:eastAsia="Arial" w:hAnsi="Arial" w:cs="Arial"/>
          <w:sz w:val="20"/>
          <w:szCs w:val="20"/>
        </w:rPr>
        <w:t xml:space="preserve"> (</w:t>
      </w:r>
      <w:proofErr w:type="spellStart"/>
      <w:r w:rsidRPr="5B8E826D">
        <w:rPr>
          <w:rFonts w:ascii="Arial" w:eastAsia="Arial" w:hAnsi="Arial" w:cs="Arial"/>
          <w:sz w:val="20"/>
          <w:szCs w:val="20"/>
        </w:rPr>
        <w:t>Paroex</w:t>
      </w:r>
      <w:proofErr w:type="spellEnd"/>
      <w:r w:rsidRPr="5B8E826D">
        <w:rPr>
          <w:rFonts w:ascii="Arial" w:eastAsia="Arial" w:hAnsi="Arial" w:cs="Arial"/>
          <w:sz w:val="20"/>
          <w:szCs w:val="20"/>
          <w:vertAlign w:val="superscript"/>
        </w:rPr>
        <w:t>®</w:t>
      </w:r>
      <w:r w:rsidRPr="5B8E826D">
        <w:rPr>
          <w:rFonts w:ascii="Arial" w:eastAsia="Arial" w:hAnsi="Arial" w:cs="Arial"/>
          <w:sz w:val="20"/>
          <w:szCs w:val="20"/>
        </w:rPr>
        <w:t xml:space="preserve">) två gånger dagligen för att motverka tandköttsinflammation och reducera plack (bakterier). </w:t>
      </w:r>
      <w:proofErr w:type="spellStart"/>
      <w:r w:rsidRPr="5B8E826D">
        <w:rPr>
          <w:rFonts w:ascii="Arial" w:eastAsia="Arial" w:hAnsi="Arial" w:cs="Arial"/>
          <w:sz w:val="20"/>
          <w:szCs w:val="20"/>
        </w:rPr>
        <w:t>Klorhexidin</w:t>
      </w:r>
      <w:proofErr w:type="spellEnd"/>
      <w:r w:rsidRPr="5B8E826D">
        <w:rPr>
          <w:rFonts w:ascii="Arial" w:eastAsia="Arial" w:hAnsi="Arial" w:cs="Arial"/>
          <w:sz w:val="20"/>
          <w:szCs w:val="20"/>
        </w:rPr>
        <w:t xml:space="preserve"> (</w:t>
      </w:r>
      <w:proofErr w:type="spellStart"/>
      <w:r w:rsidRPr="5B8E826D">
        <w:rPr>
          <w:rFonts w:ascii="Arial" w:eastAsia="Arial" w:hAnsi="Arial" w:cs="Arial"/>
          <w:sz w:val="20"/>
          <w:szCs w:val="20"/>
        </w:rPr>
        <w:t>Paroex</w:t>
      </w:r>
      <w:proofErr w:type="spellEnd"/>
      <w:r w:rsidRPr="5B8E826D">
        <w:rPr>
          <w:rFonts w:ascii="Arial" w:eastAsia="Arial" w:hAnsi="Arial" w:cs="Arial"/>
          <w:sz w:val="20"/>
          <w:szCs w:val="20"/>
          <w:vertAlign w:val="superscript"/>
        </w:rPr>
        <w:t>®</w:t>
      </w:r>
      <w:r w:rsidRPr="5B8E826D">
        <w:rPr>
          <w:rFonts w:ascii="Arial" w:eastAsia="Arial" w:hAnsi="Arial" w:cs="Arial"/>
          <w:sz w:val="20"/>
          <w:szCs w:val="20"/>
        </w:rPr>
        <w:t xml:space="preserve">) finns som gel och </w:t>
      </w:r>
      <w:proofErr w:type="spellStart"/>
      <w:r w:rsidRPr="5B8E826D">
        <w:rPr>
          <w:rFonts w:ascii="Arial" w:eastAsia="Arial" w:hAnsi="Arial" w:cs="Arial"/>
          <w:sz w:val="20"/>
          <w:szCs w:val="20"/>
        </w:rPr>
        <w:t>munskölj</w:t>
      </w:r>
      <w:proofErr w:type="spellEnd"/>
      <w:r w:rsidRPr="5B8E826D">
        <w:rPr>
          <w:rFonts w:ascii="Arial" w:eastAsia="Arial" w:hAnsi="Arial" w:cs="Arial"/>
          <w:sz w:val="20"/>
          <w:szCs w:val="20"/>
        </w:rPr>
        <w:t xml:space="preserve">. Gelen används som en tandkräm. </w:t>
      </w:r>
      <w:proofErr w:type="spellStart"/>
      <w:r w:rsidRPr="5B8E826D">
        <w:rPr>
          <w:rFonts w:ascii="Arial" w:eastAsia="Arial" w:hAnsi="Arial" w:cs="Arial"/>
          <w:sz w:val="20"/>
          <w:szCs w:val="20"/>
        </w:rPr>
        <w:t>Munskölj</w:t>
      </w:r>
      <w:proofErr w:type="spellEnd"/>
      <w:r w:rsidRPr="5B8E826D">
        <w:rPr>
          <w:rFonts w:ascii="Arial" w:eastAsia="Arial" w:hAnsi="Arial" w:cs="Arial"/>
          <w:sz w:val="20"/>
          <w:szCs w:val="20"/>
        </w:rPr>
        <w:t xml:space="preserve"> kan svabbas på tänderna med </w:t>
      </w:r>
      <w:proofErr w:type="spellStart"/>
      <w:r w:rsidRPr="5B8E826D">
        <w:rPr>
          <w:rFonts w:ascii="Arial" w:eastAsia="Arial" w:hAnsi="Arial" w:cs="Arial"/>
          <w:sz w:val="20"/>
          <w:szCs w:val="20"/>
        </w:rPr>
        <w:t>muntork</w:t>
      </w:r>
      <w:proofErr w:type="spellEnd"/>
      <w:r w:rsidRPr="5B8E826D">
        <w:rPr>
          <w:rFonts w:ascii="Arial" w:eastAsia="Arial" w:hAnsi="Arial" w:cs="Arial"/>
          <w:sz w:val="20"/>
          <w:szCs w:val="20"/>
        </w:rPr>
        <w:t xml:space="preserve"> om inte barnet klarar av att skölja och spotta ut.</w:t>
      </w:r>
    </w:p>
    <w:p w14:paraId="4A7EA6D8" w14:textId="376A7FFF" w:rsidR="5B8E826D" w:rsidRDefault="5B8E826D" w:rsidP="5B8E826D">
      <w:pPr>
        <w:spacing w:before="20" w:after="0" w:line="259" w:lineRule="auto"/>
        <w:ind w:left="720" w:right="0"/>
        <w:contextualSpacing/>
        <w:rPr>
          <w:rFonts w:ascii="Arial" w:hAnsi="Arial" w:cs="Arial"/>
          <w:sz w:val="20"/>
          <w:szCs w:val="20"/>
        </w:rPr>
      </w:pPr>
    </w:p>
    <w:p w14:paraId="349E447B" w14:textId="77777777" w:rsidR="004232DC" w:rsidRPr="004232DC" w:rsidRDefault="004232DC" w:rsidP="004232DC">
      <w:pPr>
        <w:spacing w:after="0" w:line="240" w:lineRule="auto"/>
        <w:ind w:left="0" w:right="0"/>
        <w:rPr>
          <w:rFonts w:ascii="Arial" w:hAnsi="Arial" w:cs="Arial"/>
          <w:sz w:val="20"/>
          <w:szCs w:val="20"/>
        </w:rPr>
      </w:pPr>
    </w:p>
    <w:p w14:paraId="36B5E0A6" w14:textId="77777777" w:rsidR="004232DC" w:rsidRPr="004232DC" w:rsidRDefault="004232DC" w:rsidP="004232DC">
      <w:pPr>
        <w:keepNext/>
        <w:spacing w:line="240" w:lineRule="auto"/>
        <w:ind w:left="0" w:right="0"/>
        <w:outlineLvl w:val="1"/>
        <w:rPr>
          <w:rFonts w:ascii="Arial" w:hAnsi="Arial" w:cs="Arial"/>
          <w:b/>
          <w:sz w:val="20"/>
          <w:szCs w:val="20"/>
        </w:rPr>
      </w:pPr>
      <w:r w:rsidRPr="5B8E826D">
        <w:rPr>
          <w:rFonts w:ascii="Arial" w:hAnsi="Arial" w:cs="Arial"/>
          <w:b/>
          <w:bCs/>
          <w:sz w:val="20"/>
          <w:szCs w:val="20"/>
        </w:rPr>
        <w:t>Skötsel av tandborste</w:t>
      </w:r>
    </w:p>
    <w:p w14:paraId="1360973E" w14:textId="4E625EE4" w:rsidR="004232DC" w:rsidRPr="004232DC" w:rsidRDefault="344A83CA" w:rsidP="007E72CB">
      <w:pPr>
        <w:numPr>
          <w:ilvl w:val="0"/>
          <w:numId w:val="7"/>
        </w:numPr>
        <w:spacing w:before="20" w:after="0" w:line="259" w:lineRule="auto"/>
        <w:ind w:right="0"/>
        <w:contextualSpacing/>
        <w:rPr>
          <w:rFonts w:ascii="Arial" w:eastAsia="Arial" w:hAnsi="Arial" w:cs="Arial"/>
          <w:sz w:val="20"/>
          <w:szCs w:val="20"/>
        </w:rPr>
      </w:pPr>
      <w:r w:rsidRPr="5B8E826D">
        <w:rPr>
          <w:rFonts w:ascii="Arial" w:eastAsia="Arial" w:hAnsi="Arial" w:cs="Arial"/>
          <w:sz w:val="20"/>
          <w:szCs w:val="20"/>
        </w:rPr>
        <w:t xml:space="preserve">Skölj tandborsten noggrant med vatten före och efter tandborstning. </w:t>
      </w:r>
    </w:p>
    <w:p w14:paraId="352FB7BD" w14:textId="6A047521" w:rsidR="004232DC" w:rsidRPr="004232DC" w:rsidRDefault="344A83CA" w:rsidP="00755879">
      <w:pPr>
        <w:pStyle w:val="Liststycke"/>
        <w:numPr>
          <w:ilvl w:val="0"/>
          <w:numId w:val="10"/>
        </w:numPr>
        <w:spacing w:after="0" w:line="257" w:lineRule="auto"/>
        <w:ind w:right="0"/>
        <w:rPr>
          <w:rFonts w:ascii="Arial" w:eastAsia="Arial" w:hAnsi="Arial" w:cs="Arial"/>
          <w:sz w:val="20"/>
          <w:szCs w:val="20"/>
        </w:rPr>
      </w:pPr>
      <w:r w:rsidRPr="5B8E826D">
        <w:rPr>
          <w:rFonts w:ascii="Arial" w:eastAsia="Arial" w:hAnsi="Arial" w:cs="Arial"/>
          <w:sz w:val="20"/>
          <w:szCs w:val="20"/>
        </w:rPr>
        <w:t xml:space="preserve">Förvara tandborsten torrt. Stående med tandborsthuvudet uppåt i ett glas </w:t>
      </w:r>
    </w:p>
    <w:p w14:paraId="1E2DBC85" w14:textId="0BA12D3E" w:rsidR="004232DC" w:rsidRPr="004232DC" w:rsidRDefault="00FB626F" w:rsidP="00FB626F">
      <w:pPr>
        <w:spacing w:after="0" w:line="259" w:lineRule="auto"/>
        <w:ind w:left="0" w:right="0"/>
      </w:pPr>
      <w:r>
        <w:rPr>
          <w:rFonts w:ascii="Arial" w:eastAsia="Arial" w:hAnsi="Arial" w:cs="Arial"/>
          <w:sz w:val="20"/>
          <w:szCs w:val="20"/>
        </w:rPr>
        <w:t xml:space="preserve">             </w:t>
      </w:r>
      <w:r w:rsidR="344A83CA" w:rsidRPr="00FB626F">
        <w:rPr>
          <w:rFonts w:ascii="Arial" w:eastAsia="Arial" w:hAnsi="Arial" w:cs="Arial"/>
          <w:sz w:val="20"/>
          <w:szCs w:val="20"/>
        </w:rPr>
        <w:t>(inte i något fodral).</w:t>
      </w:r>
    </w:p>
    <w:p w14:paraId="733C3163" w14:textId="30B78D0A" w:rsidR="004232DC" w:rsidRPr="004232DC" w:rsidRDefault="344A83CA" w:rsidP="00755879">
      <w:pPr>
        <w:pStyle w:val="Liststycke"/>
        <w:numPr>
          <w:ilvl w:val="0"/>
          <w:numId w:val="10"/>
        </w:numPr>
        <w:spacing w:after="0" w:line="257" w:lineRule="auto"/>
        <w:ind w:right="0"/>
        <w:rPr>
          <w:rFonts w:ascii="Arial" w:eastAsia="Arial" w:hAnsi="Arial" w:cs="Arial"/>
          <w:sz w:val="20"/>
          <w:szCs w:val="20"/>
        </w:rPr>
      </w:pPr>
      <w:r w:rsidRPr="5B8E826D">
        <w:rPr>
          <w:rFonts w:ascii="Arial" w:eastAsia="Arial" w:hAnsi="Arial" w:cs="Arial"/>
          <w:sz w:val="20"/>
          <w:szCs w:val="20"/>
        </w:rPr>
        <w:t xml:space="preserve">Byt tandborste inför varje ny förväntad neutropen period. </w:t>
      </w:r>
    </w:p>
    <w:p w14:paraId="6170C7AF" w14:textId="291F4BCC" w:rsidR="004232DC" w:rsidRPr="004232DC" w:rsidRDefault="344A83CA" w:rsidP="00755879">
      <w:pPr>
        <w:pStyle w:val="Liststycke"/>
        <w:numPr>
          <w:ilvl w:val="0"/>
          <w:numId w:val="10"/>
        </w:numPr>
        <w:spacing w:after="0" w:line="257" w:lineRule="auto"/>
        <w:ind w:right="0"/>
        <w:rPr>
          <w:rFonts w:ascii="Arial" w:eastAsia="Arial" w:hAnsi="Arial" w:cs="Arial"/>
          <w:sz w:val="20"/>
          <w:szCs w:val="20"/>
        </w:rPr>
      </w:pPr>
      <w:r w:rsidRPr="5B8E826D">
        <w:rPr>
          <w:rFonts w:ascii="Arial" w:eastAsia="Arial" w:hAnsi="Arial" w:cs="Arial"/>
          <w:sz w:val="20"/>
          <w:szCs w:val="20"/>
        </w:rPr>
        <w:t xml:space="preserve">Det rekommenderas att byta tandborste minst varannan vecka eller vid behov. </w:t>
      </w:r>
    </w:p>
    <w:p w14:paraId="2FF11E94" w14:textId="3D90DBBF" w:rsidR="004232DC" w:rsidRPr="004232DC" w:rsidRDefault="344A83CA" w:rsidP="00755879">
      <w:pPr>
        <w:pStyle w:val="Liststycke"/>
        <w:numPr>
          <w:ilvl w:val="0"/>
          <w:numId w:val="10"/>
        </w:numPr>
        <w:spacing w:after="0" w:line="257" w:lineRule="auto"/>
        <w:ind w:right="0"/>
        <w:rPr>
          <w:rFonts w:ascii="Arial" w:eastAsia="Arial" w:hAnsi="Arial" w:cs="Arial"/>
          <w:sz w:val="20"/>
          <w:szCs w:val="20"/>
        </w:rPr>
      </w:pPr>
      <w:r w:rsidRPr="5B8E826D">
        <w:rPr>
          <w:rFonts w:ascii="Arial" w:eastAsia="Arial" w:hAnsi="Arial" w:cs="Arial"/>
          <w:sz w:val="20"/>
          <w:szCs w:val="20"/>
        </w:rPr>
        <w:t xml:space="preserve">Vid SCT byts tandborsten måndagar och torsdagar under den stränga </w:t>
      </w:r>
      <w:proofErr w:type="spellStart"/>
      <w:r w:rsidRPr="5B8E826D">
        <w:rPr>
          <w:rFonts w:ascii="Arial" w:eastAsia="Arial" w:hAnsi="Arial" w:cs="Arial"/>
          <w:sz w:val="20"/>
          <w:szCs w:val="20"/>
        </w:rPr>
        <w:t>isoleringstiden</w:t>
      </w:r>
      <w:proofErr w:type="spellEnd"/>
      <w:r w:rsidRPr="5B8E826D">
        <w:rPr>
          <w:rFonts w:ascii="Arial" w:eastAsia="Arial" w:hAnsi="Arial" w:cs="Arial"/>
          <w:sz w:val="20"/>
          <w:szCs w:val="20"/>
        </w:rPr>
        <w:t>, dvs. innan ”take”.</w:t>
      </w:r>
    </w:p>
    <w:p w14:paraId="502ED255" w14:textId="77777777" w:rsidR="004232DC" w:rsidRPr="004232DC" w:rsidRDefault="004232DC" w:rsidP="004232DC">
      <w:pPr>
        <w:spacing w:before="20" w:after="0" w:line="259" w:lineRule="auto"/>
        <w:ind w:left="720" w:right="0"/>
        <w:contextualSpacing/>
        <w:rPr>
          <w:rFonts w:ascii="Arial" w:hAnsi="Arial" w:cs="Arial"/>
          <w:sz w:val="20"/>
          <w:szCs w:val="20"/>
          <w:u w:val="single"/>
        </w:rPr>
      </w:pPr>
    </w:p>
    <w:p w14:paraId="2F47D40E" w14:textId="77777777" w:rsidR="004232DC" w:rsidRPr="004232DC" w:rsidRDefault="004232DC" w:rsidP="004232DC">
      <w:pPr>
        <w:keepNext/>
        <w:spacing w:line="240" w:lineRule="auto"/>
        <w:ind w:left="0" w:right="0"/>
        <w:outlineLvl w:val="1"/>
        <w:rPr>
          <w:rFonts w:ascii="Arial" w:hAnsi="Arial" w:cs="Arial"/>
          <w:b/>
          <w:bCs/>
          <w:sz w:val="20"/>
          <w:szCs w:val="20"/>
        </w:rPr>
      </w:pPr>
      <w:r w:rsidRPr="004232DC">
        <w:rPr>
          <w:rFonts w:ascii="Arial" w:hAnsi="Arial" w:cs="Arial"/>
          <w:b/>
          <w:sz w:val="20"/>
          <w:szCs w:val="20"/>
        </w:rPr>
        <w:t>Tandkräm</w:t>
      </w:r>
    </w:p>
    <w:p w14:paraId="719EFA5E" w14:textId="77777777" w:rsidR="004232DC" w:rsidRPr="004232DC" w:rsidRDefault="004232DC" w:rsidP="007E72CB">
      <w:pPr>
        <w:numPr>
          <w:ilvl w:val="0"/>
          <w:numId w:val="7"/>
        </w:numPr>
        <w:spacing w:before="20" w:after="0" w:line="259" w:lineRule="auto"/>
        <w:ind w:right="0"/>
        <w:contextualSpacing/>
        <w:rPr>
          <w:rFonts w:ascii="Arial" w:hAnsi="Arial" w:cs="Arial"/>
          <w:sz w:val="20"/>
          <w:szCs w:val="20"/>
        </w:rPr>
      </w:pPr>
      <w:r w:rsidRPr="004232DC">
        <w:rPr>
          <w:rFonts w:ascii="Arial" w:hAnsi="Arial" w:cs="Arial"/>
          <w:sz w:val="20"/>
          <w:szCs w:val="20"/>
        </w:rPr>
        <w:t>Tandkrämen ska vara neutral, inte för stark eller uttorkande.</w:t>
      </w:r>
    </w:p>
    <w:p w14:paraId="7AF7EDD1" w14:textId="77777777" w:rsidR="004232DC" w:rsidRPr="004232DC" w:rsidRDefault="004232DC" w:rsidP="007E72CB">
      <w:pPr>
        <w:numPr>
          <w:ilvl w:val="0"/>
          <w:numId w:val="7"/>
        </w:numPr>
        <w:spacing w:before="20" w:after="0" w:line="259" w:lineRule="auto"/>
        <w:ind w:right="0"/>
        <w:contextualSpacing/>
        <w:rPr>
          <w:rFonts w:ascii="Arial" w:hAnsi="Arial" w:cs="Arial"/>
          <w:sz w:val="20"/>
          <w:szCs w:val="20"/>
        </w:rPr>
      </w:pPr>
      <w:r w:rsidRPr="004232DC">
        <w:rPr>
          <w:rFonts w:ascii="Arial" w:hAnsi="Arial" w:cs="Arial"/>
          <w:sz w:val="20"/>
          <w:szCs w:val="20"/>
        </w:rPr>
        <w:t xml:space="preserve">Tandkrämen ska inte innehålla </w:t>
      </w:r>
      <w:proofErr w:type="spellStart"/>
      <w:r w:rsidRPr="004232DC">
        <w:rPr>
          <w:rFonts w:ascii="Arial" w:hAnsi="Arial" w:cs="Arial"/>
          <w:sz w:val="20"/>
          <w:szCs w:val="20"/>
        </w:rPr>
        <w:t>natriumlaurylsulfat</w:t>
      </w:r>
      <w:proofErr w:type="spellEnd"/>
      <w:r w:rsidRPr="004232DC">
        <w:rPr>
          <w:rFonts w:ascii="Arial" w:hAnsi="Arial" w:cs="Arial"/>
          <w:sz w:val="20"/>
          <w:szCs w:val="20"/>
        </w:rPr>
        <w:t xml:space="preserve"> (NLS, SLS), för förslag läs avsnitt ”Rekommenderade munvårdsprodukter”.</w:t>
      </w:r>
    </w:p>
    <w:p w14:paraId="146B6CEE" w14:textId="77777777" w:rsidR="004232DC" w:rsidRPr="004232DC" w:rsidRDefault="004232DC" w:rsidP="004232DC">
      <w:pPr>
        <w:spacing w:before="20" w:after="0" w:line="259" w:lineRule="auto"/>
        <w:ind w:left="720" w:right="0"/>
        <w:contextualSpacing/>
        <w:rPr>
          <w:rFonts w:ascii="Arial" w:hAnsi="Arial" w:cs="Arial"/>
          <w:sz w:val="20"/>
          <w:szCs w:val="20"/>
        </w:rPr>
      </w:pPr>
    </w:p>
    <w:p w14:paraId="783E9FA1" w14:textId="77777777" w:rsidR="004232DC" w:rsidRPr="004232DC" w:rsidRDefault="004232DC" w:rsidP="004232DC">
      <w:pPr>
        <w:spacing w:after="0" w:line="240" w:lineRule="auto"/>
        <w:ind w:left="0" w:right="0"/>
        <w:rPr>
          <w:rFonts w:ascii="Arial" w:hAnsi="Arial" w:cs="Arial"/>
          <w:b/>
          <w:sz w:val="20"/>
          <w:szCs w:val="20"/>
        </w:rPr>
      </w:pPr>
      <w:r w:rsidRPr="5B8E826D">
        <w:rPr>
          <w:rFonts w:ascii="Arial" w:hAnsi="Arial" w:cs="Arial"/>
          <w:b/>
          <w:bCs/>
          <w:sz w:val="20"/>
          <w:szCs w:val="20"/>
        </w:rPr>
        <w:t>Munslemhinnevård (gäller även vid SCT)</w:t>
      </w:r>
    </w:p>
    <w:p w14:paraId="17AF1B76" w14:textId="575A8703" w:rsidR="0F136A2C" w:rsidRDefault="0F136A2C" w:rsidP="007E72CB">
      <w:pPr>
        <w:numPr>
          <w:ilvl w:val="0"/>
          <w:numId w:val="6"/>
        </w:numPr>
        <w:spacing w:before="20" w:after="0" w:line="259" w:lineRule="auto"/>
        <w:ind w:right="0"/>
        <w:contextualSpacing/>
        <w:rPr>
          <w:rFonts w:ascii="Arial" w:eastAsia="Arial" w:hAnsi="Arial" w:cs="Arial"/>
          <w:sz w:val="20"/>
          <w:szCs w:val="20"/>
        </w:rPr>
      </w:pPr>
      <w:r w:rsidRPr="5B8E826D">
        <w:rPr>
          <w:rFonts w:ascii="Arial" w:eastAsia="Arial" w:hAnsi="Arial" w:cs="Arial"/>
          <w:sz w:val="20"/>
          <w:szCs w:val="20"/>
        </w:rPr>
        <w:t xml:space="preserve">Munslemhinnan ska kontrolleras dagligen i samband med munvård/tandborstning. </w:t>
      </w:r>
    </w:p>
    <w:p w14:paraId="635CFAB5" w14:textId="346219B2" w:rsidR="0F136A2C" w:rsidRDefault="0F136A2C" w:rsidP="5B8E826D">
      <w:pPr>
        <w:pStyle w:val="Liststycke"/>
        <w:numPr>
          <w:ilvl w:val="0"/>
          <w:numId w:val="0"/>
        </w:numPr>
        <w:spacing w:after="0"/>
        <w:ind w:left="720" w:right="0"/>
      </w:pPr>
      <w:r w:rsidRPr="5B8E826D">
        <w:rPr>
          <w:rFonts w:ascii="Arial" w:eastAsia="Arial" w:hAnsi="Arial" w:cs="Arial"/>
          <w:sz w:val="20"/>
          <w:szCs w:val="20"/>
        </w:rPr>
        <w:t xml:space="preserve">Var observant på rodnader, blödningar, sår, blåsor, svullnad och beläggningar. </w:t>
      </w:r>
    </w:p>
    <w:p w14:paraId="309DFAC0" w14:textId="239A9554" w:rsidR="0F136A2C" w:rsidRDefault="0F136A2C" w:rsidP="5B8E826D">
      <w:pPr>
        <w:pStyle w:val="Liststycke"/>
        <w:numPr>
          <w:ilvl w:val="0"/>
          <w:numId w:val="0"/>
        </w:numPr>
        <w:spacing w:after="0"/>
        <w:ind w:left="720" w:right="0"/>
      </w:pPr>
      <w:r w:rsidRPr="5B8E826D">
        <w:rPr>
          <w:rFonts w:ascii="Arial" w:eastAsia="Arial" w:hAnsi="Arial" w:cs="Arial"/>
          <w:sz w:val="20"/>
          <w:szCs w:val="20"/>
        </w:rPr>
        <w:t xml:space="preserve"> </w:t>
      </w:r>
    </w:p>
    <w:p w14:paraId="3862B588" w14:textId="764976B7" w:rsidR="0F136A2C" w:rsidRDefault="0F136A2C" w:rsidP="00FC40B4">
      <w:pPr>
        <w:pStyle w:val="Liststycke"/>
        <w:numPr>
          <w:ilvl w:val="0"/>
          <w:numId w:val="11"/>
        </w:numPr>
        <w:spacing w:after="0" w:line="257" w:lineRule="auto"/>
        <w:ind w:right="0"/>
        <w:rPr>
          <w:rFonts w:ascii="Arial" w:eastAsia="Arial" w:hAnsi="Arial" w:cs="Arial"/>
          <w:sz w:val="20"/>
          <w:szCs w:val="20"/>
        </w:rPr>
      </w:pPr>
      <w:r w:rsidRPr="5B8E826D">
        <w:rPr>
          <w:rFonts w:ascii="Arial" w:eastAsia="Arial" w:hAnsi="Arial" w:cs="Arial"/>
          <w:sz w:val="20"/>
          <w:szCs w:val="20"/>
        </w:rPr>
        <w:t xml:space="preserve">För att fukta eller för att få bort beläggningar vid nedsatt munmotorik, kräkningar eller seg saliv kan munnen sköljas eller svabbas med torra </w:t>
      </w:r>
      <w:proofErr w:type="spellStart"/>
      <w:r w:rsidRPr="5B8E826D">
        <w:rPr>
          <w:rFonts w:ascii="Arial" w:eastAsia="Arial" w:hAnsi="Arial" w:cs="Arial"/>
          <w:sz w:val="20"/>
          <w:szCs w:val="20"/>
        </w:rPr>
        <w:t>muntork</w:t>
      </w:r>
      <w:proofErr w:type="spellEnd"/>
      <w:r w:rsidRPr="5B8E826D">
        <w:rPr>
          <w:rFonts w:ascii="Arial" w:eastAsia="Arial" w:hAnsi="Arial" w:cs="Arial"/>
          <w:sz w:val="20"/>
          <w:szCs w:val="20"/>
        </w:rPr>
        <w:t xml:space="preserve"> indränkta i fysiologisk koksaltlösning, vichyvatten eller vanligt vatten.</w:t>
      </w:r>
    </w:p>
    <w:p w14:paraId="4AAA80C9" w14:textId="42BE0B4C" w:rsidR="5B8E826D" w:rsidRDefault="5B8E826D" w:rsidP="5B8E826D">
      <w:pPr>
        <w:pStyle w:val="Liststycke"/>
        <w:numPr>
          <w:ilvl w:val="0"/>
          <w:numId w:val="0"/>
        </w:numPr>
        <w:spacing w:after="0" w:line="257" w:lineRule="auto"/>
        <w:ind w:left="720" w:right="0"/>
        <w:rPr>
          <w:rFonts w:ascii="Arial" w:eastAsia="Arial" w:hAnsi="Arial" w:cs="Arial"/>
          <w:sz w:val="20"/>
          <w:szCs w:val="20"/>
        </w:rPr>
      </w:pPr>
    </w:p>
    <w:p w14:paraId="665F0EED" w14:textId="76779300" w:rsidR="0F136A2C" w:rsidRDefault="0F136A2C" w:rsidP="00FC40B4">
      <w:pPr>
        <w:pStyle w:val="Liststycke"/>
        <w:numPr>
          <w:ilvl w:val="0"/>
          <w:numId w:val="11"/>
        </w:numPr>
        <w:spacing w:after="0" w:line="257" w:lineRule="auto"/>
        <w:ind w:right="0"/>
        <w:rPr>
          <w:rFonts w:ascii="Arial" w:eastAsia="Arial" w:hAnsi="Arial" w:cs="Arial"/>
          <w:sz w:val="20"/>
          <w:szCs w:val="20"/>
        </w:rPr>
      </w:pPr>
      <w:r w:rsidRPr="5B8E826D">
        <w:rPr>
          <w:rFonts w:ascii="Arial" w:eastAsia="Arial" w:hAnsi="Arial" w:cs="Arial"/>
          <w:sz w:val="20"/>
          <w:szCs w:val="20"/>
        </w:rPr>
        <w:t xml:space="preserve">Vid </w:t>
      </w:r>
      <w:r w:rsidRPr="5B8E826D">
        <w:rPr>
          <w:rFonts w:ascii="Arial" w:eastAsia="Arial" w:hAnsi="Arial" w:cs="Arial"/>
          <w:b/>
          <w:bCs/>
          <w:sz w:val="20"/>
          <w:szCs w:val="20"/>
        </w:rPr>
        <w:t>munandning</w:t>
      </w:r>
      <w:r w:rsidRPr="5B8E826D">
        <w:rPr>
          <w:rFonts w:ascii="Arial" w:eastAsia="Arial" w:hAnsi="Arial" w:cs="Arial"/>
          <w:sz w:val="20"/>
          <w:szCs w:val="20"/>
        </w:rPr>
        <w:t xml:space="preserve"> och </w:t>
      </w:r>
      <w:r w:rsidRPr="5B8E826D">
        <w:rPr>
          <w:rFonts w:ascii="Arial" w:eastAsia="Arial" w:hAnsi="Arial" w:cs="Arial"/>
          <w:b/>
          <w:bCs/>
          <w:sz w:val="20"/>
          <w:szCs w:val="20"/>
        </w:rPr>
        <w:t xml:space="preserve">muntorrhet </w:t>
      </w:r>
      <w:r w:rsidRPr="5B8E826D">
        <w:rPr>
          <w:rFonts w:ascii="Arial" w:eastAsia="Arial" w:hAnsi="Arial" w:cs="Arial"/>
          <w:sz w:val="20"/>
          <w:szCs w:val="20"/>
        </w:rPr>
        <w:t xml:space="preserve">är det viktigt att fukta och smörja läppar och i munhåla vid behov. </w:t>
      </w:r>
      <w:proofErr w:type="spellStart"/>
      <w:r w:rsidRPr="5B8E826D">
        <w:rPr>
          <w:rFonts w:ascii="Arial" w:eastAsia="Arial" w:hAnsi="Arial" w:cs="Arial"/>
          <w:sz w:val="20"/>
          <w:szCs w:val="20"/>
        </w:rPr>
        <w:t>Proxident</w:t>
      </w:r>
      <w:proofErr w:type="spellEnd"/>
      <w:r w:rsidRPr="5B8E826D">
        <w:rPr>
          <w:rFonts w:ascii="Arial" w:eastAsia="Arial" w:hAnsi="Arial" w:cs="Arial"/>
          <w:sz w:val="20"/>
          <w:szCs w:val="20"/>
          <w:vertAlign w:val="superscript"/>
        </w:rPr>
        <w:t>®</w:t>
      </w:r>
      <w:r w:rsidRPr="5B8E826D">
        <w:rPr>
          <w:rFonts w:ascii="Arial" w:eastAsia="Arial" w:hAnsi="Arial" w:cs="Arial"/>
          <w:sz w:val="20"/>
          <w:szCs w:val="20"/>
        </w:rPr>
        <w:t xml:space="preserve"> smörjande finns som </w:t>
      </w:r>
      <w:proofErr w:type="spellStart"/>
      <w:r w:rsidRPr="5B8E826D">
        <w:rPr>
          <w:rFonts w:ascii="Arial" w:eastAsia="Arial" w:hAnsi="Arial" w:cs="Arial"/>
          <w:sz w:val="20"/>
          <w:szCs w:val="20"/>
        </w:rPr>
        <w:t>muntork</w:t>
      </w:r>
      <w:proofErr w:type="spellEnd"/>
      <w:r w:rsidRPr="5B8E826D">
        <w:rPr>
          <w:rFonts w:ascii="Arial" w:eastAsia="Arial" w:hAnsi="Arial" w:cs="Arial"/>
          <w:sz w:val="20"/>
          <w:szCs w:val="20"/>
        </w:rPr>
        <w:t xml:space="preserve"> och munspray med solrosolja, som även kan användas för att lösa upp intorkad saliv/krustor.</w:t>
      </w:r>
    </w:p>
    <w:p w14:paraId="20224AD0" w14:textId="3303C369" w:rsidR="5B8E826D" w:rsidRDefault="5B8E826D" w:rsidP="5B8E826D">
      <w:pPr>
        <w:spacing w:before="20" w:after="0" w:line="259" w:lineRule="auto"/>
        <w:ind w:left="720" w:right="0"/>
        <w:contextualSpacing/>
        <w:rPr>
          <w:rFonts w:ascii="Arial" w:hAnsi="Arial" w:cs="Arial"/>
          <w:sz w:val="20"/>
          <w:szCs w:val="20"/>
        </w:rPr>
      </w:pPr>
    </w:p>
    <w:p w14:paraId="4A07BA10" w14:textId="77777777" w:rsidR="004232DC" w:rsidRPr="004232DC" w:rsidRDefault="004232DC" w:rsidP="004232DC">
      <w:pPr>
        <w:spacing w:before="20" w:after="0" w:line="259" w:lineRule="auto"/>
        <w:ind w:left="0" w:right="0"/>
        <w:contextualSpacing/>
        <w:rPr>
          <w:rFonts w:ascii="Arial" w:hAnsi="Arial" w:cs="Arial"/>
          <w:sz w:val="20"/>
          <w:szCs w:val="20"/>
        </w:rPr>
      </w:pPr>
    </w:p>
    <w:p w14:paraId="2579CD4F" w14:textId="77777777" w:rsidR="004232DC" w:rsidRPr="004232DC" w:rsidRDefault="004232DC" w:rsidP="004232DC">
      <w:pPr>
        <w:keepNext/>
        <w:spacing w:line="240" w:lineRule="auto"/>
        <w:ind w:left="0" w:right="0"/>
        <w:outlineLvl w:val="1"/>
        <w:rPr>
          <w:rFonts w:ascii="Arial" w:hAnsi="Arial"/>
          <w:b/>
          <w:sz w:val="20"/>
          <w:szCs w:val="20"/>
        </w:rPr>
      </w:pPr>
      <w:r w:rsidRPr="5B8E826D">
        <w:rPr>
          <w:rFonts w:ascii="Arial" w:hAnsi="Arial"/>
          <w:b/>
          <w:bCs/>
          <w:sz w:val="20"/>
          <w:szCs w:val="20"/>
        </w:rPr>
        <w:t>Vårdande/s</w:t>
      </w:r>
      <w:r w:rsidRPr="5B8E826D">
        <w:rPr>
          <w:rFonts w:ascii="Arial" w:hAnsi="Arial" w:cs="Arial"/>
          <w:b/>
          <w:bCs/>
          <w:sz w:val="20"/>
          <w:szCs w:val="20"/>
        </w:rPr>
        <w:t>mörjande munvård</w:t>
      </w:r>
      <w:r w:rsidRPr="5B8E826D">
        <w:rPr>
          <w:rFonts w:ascii="Arial" w:hAnsi="Arial"/>
          <w:b/>
          <w:bCs/>
          <w:sz w:val="20"/>
          <w:szCs w:val="20"/>
        </w:rPr>
        <w:t>sprodukter</w:t>
      </w:r>
    </w:p>
    <w:p w14:paraId="13BB7308" w14:textId="500ACDCF" w:rsidR="77CD6FB5" w:rsidRDefault="77CD6FB5" w:rsidP="5B8E826D">
      <w:pPr>
        <w:tabs>
          <w:tab w:val="left" w:pos="2520"/>
          <w:tab w:val="right" w:pos="9000"/>
        </w:tabs>
        <w:spacing w:before="20" w:after="0" w:line="259" w:lineRule="auto"/>
        <w:ind w:left="0" w:right="-828"/>
        <w:contextualSpacing/>
        <w:rPr>
          <w:rFonts w:ascii="Arial" w:eastAsia="Arial" w:hAnsi="Arial" w:cs="Arial"/>
          <w:b/>
          <w:bCs/>
          <w:sz w:val="20"/>
          <w:szCs w:val="20"/>
        </w:rPr>
      </w:pPr>
      <w:proofErr w:type="spellStart"/>
      <w:r w:rsidRPr="5B8E826D">
        <w:rPr>
          <w:rFonts w:ascii="Arial" w:eastAsia="Arial" w:hAnsi="Arial" w:cs="Arial"/>
          <w:b/>
          <w:bCs/>
          <w:sz w:val="20"/>
          <w:szCs w:val="20"/>
        </w:rPr>
        <w:t>Proxident</w:t>
      </w:r>
      <w:proofErr w:type="spellEnd"/>
      <w:r w:rsidRPr="5B8E826D">
        <w:rPr>
          <w:rFonts w:ascii="Arial" w:eastAsia="Arial" w:hAnsi="Arial" w:cs="Arial"/>
          <w:b/>
          <w:bCs/>
          <w:sz w:val="20"/>
          <w:szCs w:val="20"/>
          <w:vertAlign w:val="superscript"/>
        </w:rPr>
        <w:t>®</w:t>
      </w:r>
      <w:r w:rsidRPr="5B8E826D">
        <w:rPr>
          <w:rFonts w:ascii="Arial" w:eastAsia="Arial" w:hAnsi="Arial" w:cs="Arial"/>
          <w:b/>
          <w:bCs/>
          <w:sz w:val="20"/>
          <w:szCs w:val="20"/>
        </w:rPr>
        <w:t xml:space="preserve"> </w:t>
      </w:r>
      <w:proofErr w:type="spellStart"/>
      <w:r w:rsidRPr="5B8E826D">
        <w:rPr>
          <w:rFonts w:ascii="Arial" w:eastAsia="Arial" w:hAnsi="Arial" w:cs="Arial"/>
          <w:b/>
          <w:bCs/>
          <w:sz w:val="20"/>
          <w:szCs w:val="20"/>
        </w:rPr>
        <w:t>muntork</w:t>
      </w:r>
      <w:proofErr w:type="spellEnd"/>
    </w:p>
    <w:p w14:paraId="21A7152B" w14:textId="25103DA9" w:rsidR="77CD6FB5" w:rsidRDefault="77CD6FB5" w:rsidP="00D831B1">
      <w:pPr>
        <w:pStyle w:val="Liststycke"/>
        <w:numPr>
          <w:ilvl w:val="0"/>
          <w:numId w:val="12"/>
        </w:numPr>
        <w:spacing w:after="0" w:line="257" w:lineRule="auto"/>
        <w:ind w:right="0"/>
        <w:rPr>
          <w:rFonts w:ascii="Arial" w:eastAsia="Arial" w:hAnsi="Arial" w:cs="Arial"/>
          <w:sz w:val="20"/>
          <w:szCs w:val="20"/>
        </w:rPr>
      </w:pPr>
      <w:r w:rsidRPr="5B8E826D">
        <w:rPr>
          <w:rFonts w:ascii="Arial" w:eastAsia="Arial" w:hAnsi="Arial" w:cs="Arial"/>
          <w:sz w:val="20"/>
          <w:szCs w:val="20"/>
        </w:rPr>
        <w:t>Torr skumgummitork (finns i liten och stor storlek)</w:t>
      </w:r>
    </w:p>
    <w:p w14:paraId="3AD6EB87" w14:textId="1924809A" w:rsidR="77CD6FB5" w:rsidRDefault="77CD6FB5" w:rsidP="00D831B1">
      <w:pPr>
        <w:pStyle w:val="Liststycke"/>
        <w:numPr>
          <w:ilvl w:val="0"/>
          <w:numId w:val="12"/>
        </w:numPr>
        <w:spacing w:after="0" w:line="257" w:lineRule="auto"/>
        <w:ind w:right="0"/>
        <w:rPr>
          <w:rFonts w:ascii="Arial" w:eastAsia="Arial" w:hAnsi="Arial" w:cs="Arial"/>
          <w:sz w:val="20"/>
          <w:szCs w:val="20"/>
        </w:rPr>
      </w:pPr>
      <w:r w:rsidRPr="5B8E826D">
        <w:rPr>
          <w:rFonts w:ascii="Arial" w:eastAsia="Arial" w:hAnsi="Arial" w:cs="Arial"/>
          <w:sz w:val="20"/>
          <w:szCs w:val="20"/>
        </w:rPr>
        <w:t>Kan klippas mindre vid behov.</w:t>
      </w:r>
    </w:p>
    <w:p w14:paraId="05FCFDB8" w14:textId="21DCF321" w:rsidR="77CD6FB5" w:rsidRDefault="77CD6FB5" w:rsidP="00D831B1">
      <w:pPr>
        <w:pStyle w:val="Liststycke"/>
        <w:numPr>
          <w:ilvl w:val="0"/>
          <w:numId w:val="12"/>
        </w:numPr>
        <w:spacing w:after="0" w:line="257" w:lineRule="auto"/>
        <w:ind w:right="0"/>
        <w:rPr>
          <w:rFonts w:ascii="Arial" w:eastAsia="Arial" w:hAnsi="Arial" w:cs="Arial"/>
          <w:sz w:val="20"/>
          <w:szCs w:val="20"/>
        </w:rPr>
      </w:pPr>
      <w:proofErr w:type="spellStart"/>
      <w:r w:rsidRPr="5B8E826D">
        <w:rPr>
          <w:rFonts w:ascii="Arial" w:eastAsia="Arial" w:hAnsi="Arial" w:cs="Arial"/>
          <w:sz w:val="20"/>
          <w:szCs w:val="20"/>
        </w:rPr>
        <w:t>Muntork</w:t>
      </w:r>
      <w:proofErr w:type="spellEnd"/>
      <w:r w:rsidRPr="5B8E826D">
        <w:rPr>
          <w:rFonts w:ascii="Arial" w:eastAsia="Arial" w:hAnsi="Arial" w:cs="Arial"/>
          <w:sz w:val="20"/>
          <w:szCs w:val="20"/>
        </w:rPr>
        <w:t xml:space="preserve"> som används i munhålan slängs direkt.</w:t>
      </w:r>
    </w:p>
    <w:p w14:paraId="4D9AA8F0" w14:textId="46890D41" w:rsidR="77CD6FB5" w:rsidRDefault="77CD6FB5" w:rsidP="00D831B1">
      <w:pPr>
        <w:pStyle w:val="Liststycke"/>
        <w:numPr>
          <w:ilvl w:val="0"/>
          <w:numId w:val="12"/>
        </w:numPr>
        <w:spacing w:after="0" w:line="257" w:lineRule="auto"/>
        <w:ind w:right="0"/>
        <w:rPr>
          <w:rFonts w:ascii="Arial" w:eastAsia="Arial" w:hAnsi="Arial" w:cs="Arial"/>
          <w:sz w:val="20"/>
          <w:szCs w:val="20"/>
        </w:rPr>
      </w:pPr>
      <w:proofErr w:type="spellStart"/>
      <w:r w:rsidRPr="5B8E826D">
        <w:rPr>
          <w:rFonts w:ascii="Arial" w:eastAsia="Arial" w:hAnsi="Arial" w:cs="Arial"/>
          <w:sz w:val="20"/>
          <w:szCs w:val="20"/>
        </w:rPr>
        <w:t>Muntork</w:t>
      </w:r>
      <w:proofErr w:type="spellEnd"/>
      <w:r w:rsidRPr="5B8E826D">
        <w:rPr>
          <w:rFonts w:ascii="Arial" w:eastAsia="Arial" w:hAnsi="Arial" w:cs="Arial"/>
          <w:sz w:val="20"/>
          <w:szCs w:val="20"/>
        </w:rPr>
        <w:t xml:space="preserve"> som används till bara läppar kan sparas upp till två timmar, men endast om de ser helt rena ut.</w:t>
      </w:r>
    </w:p>
    <w:p w14:paraId="67281011" w14:textId="246E1BAD" w:rsidR="5B8E826D" w:rsidRDefault="5B8E826D" w:rsidP="5B8E826D">
      <w:pPr>
        <w:pStyle w:val="Liststycke"/>
        <w:numPr>
          <w:ilvl w:val="0"/>
          <w:numId w:val="0"/>
        </w:numPr>
        <w:tabs>
          <w:tab w:val="left" w:pos="2520"/>
          <w:tab w:val="right" w:pos="9000"/>
        </w:tabs>
        <w:spacing w:after="0"/>
        <w:ind w:left="1800" w:right="-828"/>
        <w:rPr>
          <w:rFonts w:ascii="Arial" w:eastAsia="Arial" w:hAnsi="Arial" w:cs="Arial"/>
          <w:sz w:val="20"/>
          <w:szCs w:val="20"/>
        </w:rPr>
      </w:pPr>
    </w:p>
    <w:p w14:paraId="58ABCB41" w14:textId="04ED27BC" w:rsidR="77CD6FB5" w:rsidRDefault="77CD6FB5" w:rsidP="5B8E826D">
      <w:pPr>
        <w:spacing w:before="120" w:after="60" w:line="257" w:lineRule="auto"/>
        <w:ind w:left="0"/>
      </w:pPr>
      <w:proofErr w:type="spellStart"/>
      <w:r w:rsidRPr="5B8E826D">
        <w:rPr>
          <w:rFonts w:ascii="Arial" w:eastAsia="Arial" w:hAnsi="Arial" w:cs="Arial"/>
          <w:b/>
          <w:bCs/>
          <w:color w:val="000000" w:themeColor="text2"/>
          <w:sz w:val="20"/>
          <w:szCs w:val="20"/>
        </w:rPr>
        <w:t>Proxident</w:t>
      </w:r>
      <w:proofErr w:type="spellEnd"/>
      <w:r w:rsidRPr="5B8E826D">
        <w:rPr>
          <w:rFonts w:ascii="Arial" w:eastAsia="Arial" w:hAnsi="Arial" w:cs="Arial"/>
          <w:b/>
          <w:bCs/>
          <w:color w:val="000000" w:themeColor="text2"/>
          <w:sz w:val="20"/>
          <w:szCs w:val="20"/>
          <w:vertAlign w:val="superscript"/>
        </w:rPr>
        <w:t xml:space="preserve">® </w:t>
      </w:r>
      <w:r w:rsidRPr="5B8E826D">
        <w:rPr>
          <w:rFonts w:ascii="Arial" w:eastAsia="Arial" w:hAnsi="Arial" w:cs="Arial"/>
          <w:b/>
          <w:bCs/>
          <w:color w:val="000000" w:themeColor="text2"/>
          <w:sz w:val="20"/>
          <w:szCs w:val="20"/>
        </w:rPr>
        <w:t>smörjande</w:t>
      </w:r>
    </w:p>
    <w:p w14:paraId="730A590B" w14:textId="43B11D38" w:rsidR="77CD6FB5" w:rsidRDefault="77CD6FB5" w:rsidP="00F20407">
      <w:pPr>
        <w:pStyle w:val="Liststycke"/>
        <w:numPr>
          <w:ilvl w:val="0"/>
          <w:numId w:val="13"/>
        </w:numPr>
        <w:spacing w:after="0"/>
        <w:ind w:right="-828"/>
        <w:rPr>
          <w:rFonts w:ascii="Arial" w:eastAsia="Arial" w:hAnsi="Arial" w:cs="Arial"/>
          <w:sz w:val="20"/>
          <w:szCs w:val="20"/>
        </w:rPr>
      </w:pPr>
      <w:r w:rsidRPr="5B8E826D">
        <w:rPr>
          <w:rFonts w:ascii="Arial" w:eastAsia="Arial" w:hAnsi="Arial" w:cs="Arial"/>
          <w:sz w:val="20"/>
          <w:szCs w:val="20"/>
        </w:rPr>
        <w:t>Munspray (solrosolja)</w:t>
      </w:r>
    </w:p>
    <w:p w14:paraId="0FFE6A41" w14:textId="05D6227A" w:rsidR="77CD6FB5" w:rsidRDefault="77CD6FB5" w:rsidP="00F20407">
      <w:pPr>
        <w:pStyle w:val="Liststycke"/>
        <w:numPr>
          <w:ilvl w:val="0"/>
          <w:numId w:val="13"/>
        </w:numPr>
        <w:spacing w:after="0"/>
        <w:ind w:right="-828"/>
        <w:rPr>
          <w:rFonts w:ascii="Arial" w:eastAsia="Arial" w:hAnsi="Arial" w:cs="Arial"/>
          <w:sz w:val="20"/>
          <w:szCs w:val="20"/>
        </w:rPr>
      </w:pPr>
      <w:r w:rsidRPr="5B8E826D">
        <w:rPr>
          <w:rFonts w:ascii="Arial" w:eastAsia="Arial" w:hAnsi="Arial" w:cs="Arial"/>
          <w:sz w:val="20"/>
          <w:szCs w:val="20"/>
        </w:rPr>
        <w:t xml:space="preserve">Smörjande </w:t>
      </w:r>
      <w:proofErr w:type="spellStart"/>
      <w:r w:rsidRPr="5B8E826D">
        <w:rPr>
          <w:rFonts w:ascii="Arial" w:eastAsia="Arial" w:hAnsi="Arial" w:cs="Arial"/>
          <w:sz w:val="20"/>
          <w:szCs w:val="20"/>
        </w:rPr>
        <w:t>muntork</w:t>
      </w:r>
      <w:proofErr w:type="spellEnd"/>
      <w:r w:rsidRPr="5B8E826D">
        <w:rPr>
          <w:rFonts w:ascii="Arial" w:eastAsia="Arial" w:hAnsi="Arial" w:cs="Arial"/>
          <w:sz w:val="20"/>
          <w:szCs w:val="20"/>
        </w:rPr>
        <w:t xml:space="preserve"> (solrosolja)</w:t>
      </w:r>
    </w:p>
    <w:p w14:paraId="42477936" w14:textId="36BDA1BB" w:rsidR="77CD6FB5" w:rsidRDefault="77CD6FB5" w:rsidP="00F20407">
      <w:pPr>
        <w:pStyle w:val="Liststycke"/>
        <w:numPr>
          <w:ilvl w:val="0"/>
          <w:numId w:val="13"/>
        </w:numPr>
        <w:spacing w:after="0"/>
        <w:ind w:right="-828"/>
        <w:rPr>
          <w:rFonts w:ascii="Arial" w:eastAsia="Arial" w:hAnsi="Arial" w:cs="Arial"/>
          <w:sz w:val="20"/>
          <w:szCs w:val="20"/>
        </w:rPr>
      </w:pPr>
      <w:r w:rsidRPr="5B8E826D">
        <w:rPr>
          <w:rFonts w:ascii="Arial" w:eastAsia="Arial" w:hAnsi="Arial" w:cs="Arial"/>
          <w:sz w:val="20"/>
          <w:szCs w:val="20"/>
        </w:rPr>
        <w:t xml:space="preserve">Smörjande </w:t>
      </w:r>
      <w:proofErr w:type="spellStart"/>
      <w:r w:rsidRPr="5B8E826D">
        <w:rPr>
          <w:rFonts w:ascii="Arial" w:eastAsia="Arial" w:hAnsi="Arial" w:cs="Arial"/>
          <w:sz w:val="20"/>
          <w:szCs w:val="20"/>
        </w:rPr>
        <w:t>fuktgel</w:t>
      </w:r>
      <w:proofErr w:type="spellEnd"/>
    </w:p>
    <w:p w14:paraId="2A2C9BEC" w14:textId="19D6E6FF" w:rsidR="5B8E826D" w:rsidRDefault="5B8E826D" w:rsidP="5B8E826D">
      <w:pPr>
        <w:pStyle w:val="Liststycke"/>
        <w:numPr>
          <w:ilvl w:val="0"/>
          <w:numId w:val="0"/>
        </w:numPr>
        <w:tabs>
          <w:tab w:val="left" w:pos="2520"/>
          <w:tab w:val="right" w:pos="9000"/>
        </w:tabs>
        <w:spacing w:after="0"/>
        <w:ind w:left="720" w:right="-828"/>
        <w:rPr>
          <w:rFonts w:ascii="Arial" w:eastAsia="Arial" w:hAnsi="Arial" w:cs="Arial"/>
          <w:sz w:val="20"/>
          <w:szCs w:val="20"/>
        </w:rPr>
      </w:pPr>
    </w:p>
    <w:p w14:paraId="624B7DB2" w14:textId="0E00C1A8" w:rsidR="77CD6FB5" w:rsidRDefault="77CD6FB5" w:rsidP="5B8E826D">
      <w:pPr>
        <w:spacing w:before="120" w:after="60" w:line="257" w:lineRule="auto"/>
        <w:ind w:left="0"/>
      </w:pPr>
      <w:r w:rsidRPr="5B8E826D">
        <w:rPr>
          <w:rFonts w:ascii="Arial" w:eastAsia="Arial" w:hAnsi="Arial" w:cs="Arial"/>
          <w:b/>
          <w:bCs/>
          <w:color w:val="000000" w:themeColor="text2"/>
          <w:sz w:val="20"/>
          <w:szCs w:val="20"/>
        </w:rPr>
        <w:t xml:space="preserve">Oral </w:t>
      </w:r>
      <w:proofErr w:type="spellStart"/>
      <w:r w:rsidRPr="5B8E826D">
        <w:rPr>
          <w:rFonts w:ascii="Arial" w:eastAsia="Arial" w:hAnsi="Arial" w:cs="Arial"/>
          <w:b/>
          <w:bCs/>
          <w:color w:val="000000" w:themeColor="text2"/>
          <w:sz w:val="20"/>
          <w:szCs w:val="20"/>
        </w:rPr>
        <w:t>cleaner</w:t>
      </w:r>
      <w:proofErr w:type="spellEnd"/>
      <w:r w:rsidRPr="5B8E826D">
        <w:rPr>
          <w:rFonts w:ascii="Arial" w:eastAsia="Arial" w:hAnsi="Arial" w:cs="Arial"/>
          <w:b/>
          <w:bCs/>
          <w:color w:val="000000" w:themeColor="text2"/>
          <w:sz w:val="20"/>
          <w:szCs w:val="20"/>
        </w:rPr>
        <w:t xml:space="preserve"> APL en flaska kostar </w:t>
      </w:r>
      <w:proofErr w:type="gramStart"/>
      <w:r w:rsidRPr="5B8E826D">
        <w:rPr>
          <w:rFonts w:ascii="Arial" w:eastAsia="Arial" w:hAnsi="Arial" w:cs="Arial"/>
          <w:b/>
          <w:bCs/>
          <w:color w:val="000000" w:themeColor="text2"/>
          <w:sz w:val="20"/>
          <w:szCs w:val="20"/>
        </w:rPr>
        <w:t>1400:-</w:t>
      </w:r>
      <w:proofErr w:type="gramEnd"/>
      <w:r w:rsidRPr="5B8E826D">
        <w:rPr>
          <w:rFonts w:ascii="Arial" w:eastAsia="Arial" w:hAnsi="Arial" w:cs="Arial"/>
          <w:b/>
          <w:bCs/>
          <w:color w:val="000000" w:themeColor="text2"/>
          <w:sz w:val="20"/>
          <w:szCs w:val="20"/>
        </w:rPr>
        <w:t xml:space="preserve"> och är ej omtyckt gällande smak </w:t>
      </w:r>
    </w:p>
    <w:p w14:paraId="3F92FA29" w14:textId="24B5CBF8" w:rsidR="77CD6FB5" w:rsidRDefault="77CD6FB5" w:rsidP="00F20407">
      <w:pPr>
        <w:pStyle w:val="Liststycke"/>
        <w:numPr>
          <w:ilvl w:val="0"/>
          <w:numId w:val="14"/>
        </w:numPr>
        <w:spacing w:after="0" w:line="257" w:lineRule="auto"/>
        <w:ind w:right="-828"/>
        <w:rPr>
          <w:rFonts w:ascii="Arial" w:eastAsia="Arial" w:hAnsi="Arial" w:cs="Arial"/>
          <w:sz w:val="20"/>
          <w:szCs w:val="20"/>
        </w:rPr>
      </w:pPr>
      <w:r w:rsidRPr="5B8E826D">
        <w:rPr>
          <w:rFonts w:ascii="Arial" w:eastAsia="Arial" w:hAnsi="Arial" w:cs="Arial"/>
          <w:sz w:val="20"/>
          <w:szCs w:val="20"/>
        </w:rPr>
        <w:t xml:space="preserve">Rengör, löser slem och smörjer </w:t>
      </w:r>
    </w:p>
    <w:p w14:paraId="3F7DF86C" w14:textId="070A2607" w:rsidR="77CD6FB5" w:rsidRDefault="77CD6FB5" w:rsidP="00F20407">
      <w:pPr>
        <w:pStyle w:val="Liststycke"/>
        <w:numPr>
          <w:ilvl w:val="0"/>
          <w:numId w:val="14"/>
        </w:numPr>
        <w:spacing w:after="0" w:line="257" w:lineRule="auto"/>
        <w:ind w:right="-828"/>
        <w:rPr>
          <w:rFonts w:ascii="Arial" w:eastAsia="Arial" w:hAnsi="Arial" w:cs="Arial"/>
          <w:sz w:val="20"/>
          <w:szCs w:val="20"/>
        </w:rPr>
      </w:pPr>
      <w:r w:rsidRPr="5B8E826D">
        <w:rPr>
          <w:rFonts w:ascii="Arial" w:eastAsia="Arial" w:hAnsi="Arial" w:cs="Arial"/>
          <w:sz w:val="20"/>
          <w:szCs w:val="20"/>
        </w:rPr>
        <w:lastRenderedPageBreak/>
        <w:t xml:space="preserve">Mycket mild och anpassad för känsliga slemhinnor </w:t>
      </w:r>
    </w:p>
    <w:p w14:paraId="0E5F3C92" w14:textId="78EEFACF" w:rsidR="77CD6FB5" w:rsidRDefault="77CD6FB5" w:rsidP="00F20407">
      <w:pPr>
        <w:pStyle w:val="Liststycke"/>
        <w:numPr>
          <w:ilvl w:val="0"/>
          <w:numId w:val="14"/>
        </w:numPr>
        <w:spacing w:after="0" w:line="257" w:lineRule="auto"/>
        <w:ind w:right="-828"/>
        <w:rPr>
          <w:rFonts w:ascii="Arial" w:eastAsia="Arial" w:hAnsi="Arial" w:cs="Arial"/>
          <w:sz w:val="20"/>
          <w:szCs w:val="20"/>
        </w:rPr>
      </w:pPr>
      <w:r w:rsidRPr="5B8E826D">
        <w:rPr>
          <w:rFonts w:ascii="Arial" w:eastAsia="Arial" w:hAnsi="Arial" w:cs="Arial"/>
          <w:sz w:val="20"/>
          <w:szCs w:val="20"/>
        </w:rPr>
        <w:t>Skölj eller svabba mun efter behov</w:t>
      </w:r>
    </w:p>
    <w:p w14:paraId="5FD7F80D" w14:textId="074543B0" w:rsidR="5B8E826D" w:rsidRDefault="5B8E826D" w:rsidP="5B8E826D">
      <w:pPr>
        <w:tabs>
          <w:tab w:val="left" w:pos="2520"/>
          <w:tab w:val="right" w:pos="9000"/>
        </w:tabs>
        <w:spacing w:before="20" w:after="0" w:line="259" w:lineRule="auto"/>
        <w:ind w:left="720" w:right="-828"/>
        <w:contextualSpacing/>
        <w:rPr>
          <w:rFonts w:ascii="Arial" w:hAnsi="Arial" w:cs="Arial"/>
          <w:sz w:val="20"/>
          <w:szCs w:val="20"/>
          <w:highlight w:val="cyan"/>
        </w:rPr>
      </w:pPr>
    </w:p>
    <w:p w14:paraId="3C2E3735" w14:textId="1E62609E" w:rsidR="13EB3D9B" w:rsidRDefault="13EB3D9B" w:rsidP="13EB3D9B">
      <w:pPr>
        <w:tabs>
          <w:tab w:val="left" w:pos="2520"/>
          <w:tab w:val="right" w:pos="9000"/>
        </w:tabs>
        <w:spacing w:before="20" w:after="0" w:line="259" w:lineRule="auto"/>
        <w:ind w:right="-828"/>
        <w:contextualSpacing/>
        <w:rPr>
          <w:rFonts w:ascii="Arial" w:hAnsi="Arial" w:cs="Arial"/>
        </w:rPr>
      </w:pPr>
    </w:p>
    <w:p w14:paraId="7EC30D72" w14:textId="77777777" w:rsidR="004232DC" w:rsidRPr="004232DC" w:rsidRDefault="004232DC" w:rsidP="004232DC">
      <w:pPr>
        <w:keepNext/>
        <w:spacing w:line="240" w:lineRule="auto"/>
        <w:ind w:left="0" w:right="0"/>
        <w:jc w:val="both"/>
        <w:outlineLvl w:val="0"/>
        <w:rPr>
          <w:rFonts w:ascii="Arial" w:hAnsi="Arial" w:cs="Arial"/>
          <w:b/>
          <w:sz w:val="22"/>
          <w:szCs w:val="22"/>
        </w:rPr>
      </w:pPr>
      <w:r w:rsidRPr="5B8E826D">
        <w:rPr>
          <w:rFonts w:ascii="Arial" w:hAnsi="Arial" w:cs="Arial"/>
          <w:b/>
          <w:bCs/>
          <w:sz w:val="22"/>
          <w:szCs w:val="22"/>
        </w:rPr>
        <w:t>Biverkan i munhålan</w:t>
      </w:r>
    </w:p>
    <w:p w14:paraId="0E7DAAEC" w14:textId="0E5F6D55" w:rsidR="1A551516" w:rsidRDefault="1A551516" w:rsidP="5B8E826D">
      <w:pPr>
        <w:spacing w:before="20" w:after="0" w:line="259" w:lineRule="auto"/>
        <w:ind w:left="0" w:right="0"/>
        <w:contextualSpacing/>
        <w:rPr>
          <w:rFonts w:ascii="Arial" w:hAnsi="Arial" w:cs="Arial"/>
          <w:sz w:val="20"/>
          <w:szCs w:val="20"/>
        </w:rPr>
      </w:pPr>
      <w:r w:rsidRPr="5B8E826D">
        <w:rPr>
          <w:rFonts w:ascii="Arial" w:eastAsia="Arial" w:hAnsi="Arial" w:cs="Arial"/>
          <w:b/>
          <w:bCs/>
          <w:sz w:val="20"/>
          <w:szCs w:val="20"/>
        </w:rPr>
        <w:t>Infektion</w:t>
      </w:r>
    </w:p>
    <w:p w14:paraId="507529C5" w14:textId="7473639B" w:rsidR="1A551516" w:rsidRDefault="1A551516" w:rsidP="5B8E826D">
      <w:pPr>
        <w:spacing w:after="0"/>
        <w:ind w:left="0"/>
      </w:pPr>
      <w:r w:rsidRPr="5B8E826D">
        <w:rPr>
          <w:rFonts w:ascii="Arial" w:eastAsia="Arial" w:hAnsi="Arial" w:cs="Arial"/>
          <w:sz w:val="20"/>
          <w:szCs w:val="20"/>
        </w:rPr>
        <w:t xml:space="preserve">Infektioner i munhålan kan orsakas av svamp, bakterier och virus. </w:t>
      </w:r>
    </w:p>
    <w:p w14:paraId="62AF2F64" w14:textId="71802A49" w:rsidR="1A551516" w:rsidRDefault="1A551516" w:rsidP="00F20407">
      <w:pPr>
        <w:pStyle w:val="Liststycke"/>
        <w:numPr>
          <w:ilvl w:val="0"/>
          <w:numId w:val="15"/>
        </w:numPr>
        <w:spacing w:after="0" w:line="257" w:lineRule="auto"/>
        <w:ind w:right="0"/>
        <w:rPr>
          <w:rFonts w:ascii="Arial" w:eastAsia="Arial" w:hAnsi="Arial" w:cs="Arial"/>
          <w:sz w:val="20"/>
          <w:szCs w:val="20"/>
        </w:rPr>
      </w:pPr>
      <w:r w:rsidRPr="5B8E826D">
        <w:rPr>
          <w:rFonts w:ascii="Arial" w:eastAsia="Arial" w:hAnsi="Arial" w:cs="Arial"/>
          <w:sz w:val="20"/>
          <w:szCs w:val="20"/>
        </w:rPr>
        <w:t>Behandlas oftast systemiskt.</w:t>
      </w:r>
    </w:p>
    <w:p w14:paraId="64ADBE08" w14:textId="322495D7" w:rsidR="1A551516" w:rsidRDefault="1A551516" w:rsidP="00F20407">
      <w:pPr>
        <w:pStyle w:val="Liststycke"/>
        <w:numPr>
          <w:ilvl w:val="0"/>
          <w:numId w:val="15"/>
        </w:numPr>
        <w:spacing w:after="0" w:line="257" w:lineRule="auto"/>
        <w:ind w:right="0"/>
        <w:rPr>
          <w:rFonts w:ascii="Arial" w:eastAsia="Arial" w:hAnsi="Arial" w:cs="Arial"/>
          <w:sz w:val="20"/>
          <w:szCs w:val="20"/>
        </w:rPr>
      </w:pPr>
      <w:r w:rsidRPr="5B8E826D">
        <w:rPr>
          <w:rFonts w:ascii="Arial" w:eastAsia="Arial" w:hAnsi="Arial" w:cs="Arial"/>
          <w:sz w:val="20"/>
          <w:szCs w:val="20"/>
        </w:rPr>
        <w:t xml:space="preserve">I vissa fall är lokalbehandling indicerad. </w:t>
      </w:r>
    </w:p>
    <w:p w14:paraId="7FCC92D6" w14:textId="57DEE969" w:rsidR="1A551516" w:rsidRDefault="1A551516" w:rsidP="00F20407">
      <w:pPr>
        <w:pStyle w:val="Liststycke"/>
        <w:numPr>
          <w:ilvl w:val="0"/>
          <w:numId w:val="15"/>
        </w:numPr>
        <w:spacing w:after="0" w:line="257" w:lineRule="auto"/>
        <w:ind w:right="0"/>
        <w:rPr>
          <w:rFonts w:ascii="Arial" w:eastAsia="Arial" w:hAnsi="Arial" w:cs="Arial"/>
          <w:sz w:val="20"/>
          <w:szCs w:val="20"/>
        </w:rPr>
      </w:pPr>
      <w:r w:rsidRPr="5B8E826D">
        <w:rPr>
          <w:rFonts w:ascii="Arial" w:eastAsia="Arial" w:hAnsi="Arial" w:cs="Arial"/>
          <w:sz w:val="20"/>
          <w:szCs w:val="20"/>
        </w:rPr>
        <w:t>Provtagning utförs vid behov på blåssekret eller som skrapprov för art- och resistensbestämning.</w:t>
      </w:r>
    </w:p>
    <w:p w14:paraId="0B615038" w14:textId="37F0BD67" w:rsidR="5B8E826D" w:rsidRDefault="5B8E826D" w:rsidP="5B8E826D">
      <w:pPr>
        <w:spacing w:before="20" w:after="0" w:line="259" w:lineRule="auto"/>
        <w:ind w:left="0" w:right="0"/>
        <w:contextualSpacing/>
        <w:rPr>
          <w:rFonts w:ascii="Arial" w:hAnsi="Arial" w:cs="Arial"/>
          <w:sz w:val="20"/>
          <w:szCs w:val="20"/>
        </w:rPr>
      </w:pPr>
    </w:p>
    <w:p w14:paraId="21371FDD" w14:textId="77777777" w:rsidR="004232DC" w:rsidRPr="004232DC" w:rsidRDefault="004232DC" w:rsidP="004232DC">
      <w:pPr>
        <w:spacing w:after="0" w:line="240" w:lineRule="auto"/>
        <w:ind w:left="0" w:right="0"/>
        <w:jc w:val="both"/>
        <w:rPr>
          <w:rFonts w:ascii="Arial" w:hAnsi="Arial"/>
          <w:sz w:val="20"/>
          <w:highlight w:val="yellow"/>
        </w:rPr>
      </w:pPr>
    </w:p>
    <w:p w14:paraId="5ACE349B" w14:textId="77777777" w:rsidR="004232DC" w:rsidRPr="004232DC" w:rsidRDefault="004232DC" w:rsidP="004232DC">
      <w:pPr>
        <w:keepNext/>
        <w:spacing w:line="240" w:lineRule="auto"/>
        <w:ind w:left="0" w:right="0"/>
        <w:outlineLvl w:val="1"/>
        <w:rPr>
          <w:rFonts w:ascii="Arial" w:hAnsi="Arial" w:cs="Arial"/>
          <w:b/>
          <w:sz w:val="20"/>
          <w:szCs w:val="20"/>
        </w:rPr>
      </w:pPr>
      <w:proofErr w:type="spellStart"/>
      <w:r w:rsidRPr="5B8E826D">
        <w:rPr>
          <w:rFonts w:ascii="Arial" w:hAnsi="Arial" w:cs="Arial"/>
          <w:b/>
          <w:bCs/>
          <w:sz w:val="20"/>
          <w:szCs w:val="20"/>
        </w:rPr>
        <w:t>Mukosit</w:t>
      </w:r>
      <w:proofErr w:type="spellEnd"/>
    </w:p>
    <w:p w14:paraId="33C4F78D" w14:textId="43C9D03F" w:rsidR="004232DC" w:rsidRPr="004232DC" w:rsidRDefault="0C775E68" w:rsidP="5B8E826D">
      <w:pPr>
        <w:spacing w:after="0" w:line="240" w:lineRule="auto"/>
        <w:ind w:left="0" w:right="0"/>
      </w:pPr>
      <w:proofErr w:type="spellStart"/>
      <w:r w:rsidRPr="5B8E826D">
        <w:rPr>
          <w:rFonts w:ascii="Arial" w:eastAsia="Arial" w:hAnsi="Arial" w:cs="Arial"/>
          <w:sz w:val="20"/>
          <w:szCs w:val="20"/>
        </w:rPr>
        <w:t>Mukosit</w:t>
      </w:r>
      <w:proofErr w:type="spellEnd"/>
      <w:r w:rsidRPr="5B8E826D">
        <w:rPr>
          <w:rFonts w:ascii="Arial" w:eastAsia="Arial" w:hAnsi="Arial" w:cs="Arial"/>
          <w:sz w:val="20"/>
          <w:szCs w:val="20"/>
        </w:rPr>
        <w:t xml:space="preserve"> är en inflammatorisk slemhinneskada som kan variera från lätt rodnad till kraftigt inflammerad slemhinna med generell sårbildning. </w:t>
      </w:r>
      <w:proofErr w:type="spellStart"/>
      <w:r w:rsidRPr="5B8E826D">
        <w:rPr>
          <w:rFonts w:ascii="Arial" w:eastAsia="Arial" w:hAnsi="Arial" w:cs="Arial"/>
          <w:sz w:val="20"/>
          <w:szCs w:val="20"/>
        </w:rPr>
        <w:t>Mukosit</w:t>
      </w:r>
      <w:proofErr w:type="spellEnd"/>
      <w:r w:rsidRPr="5B8E826D">
        <w:rPr>
          <w:rFonts w:ascii="Arial" w:eastAsia="Arial" w:hAnsi="Arial" w:cs="Arial"/>
          <w:sz w:val="20"/>
          <w:szCs w:val="20"/>
        </w:rPr>
        <w:t xml:space="preserve"> i mun och svalg kan göra mycket ont och leda till svårighet att tala, äta, dricka, utföra munvård och till med svälja sin saliv.</w:t>
      </w:r>
    </w:p>
    <w:p w14:paraId="26599C83" w14:textId="77777777" w:rsidR="004232DC" w:rsidRPr="004232DC" w:rsidRDefault="004232DC" w:rsidP="004232DC">
      <w:pPr>
        <w:spacing w:after="0" w:line="240" w:lineRule="auto"/>
        <w:ind w:left="0" w:right="0"/>
        <w:rPr>
          <w:rFonts w:ascii="Arial" w:hAnsi="Arial" w:cs="Arial"/>
          <w:sz w:val="20"/>
          <w:szCs w:val="20"/>
        </w:rPr>
      </w:pPr>
    </w:p>
    <w:p w14:paraId="65EBFAAD" w14:textId="4FBAC8EC" w:rsidR="0C775E68" w:rsidRDefault="0C775E68" w:rsidP="007E72CB">
      <w:pPr>
        <w:numPr>
          <w:ilvl w:val="0"/>
          <w:numId w:val="5"/>
        </w:numPr>
        <w:spacing w:after="0" w:line="240" w:lineRule="auto"/>
        <w:ind w:left="284" w:right="0" w:hanging="142"/>
        <w:contextualSpacing/>
        <w:rPr>
          <w:rFonts w:ascii="Arial" w:eastAsia="Arial" w:hAnsi="Arial" w:cs="Arial"/>
          <w:sz w:val="20"/>
          <w:szCs w:val="20"/>
        </w:rPr>
      </w:pPr>
      <w:proofErr w:type="spellStart"/>
      <w:r w:rsidRPr="5B8E826D">
        <w:rPr>
          <w:rFonts w:ascii="Arial" w:eastAsia="Arial" w:hAnsi="Arial" w:cs="Arial"/>
          <w:sz w:val="20"/>
          <w:szCs w:val="20"/>
        </w:rPr>
        <w:t>Mukosit</w:t>
      </w:r>
      <w:proofErr w:type="spellEnd"/>
      <w:r w:rsidRPr="5B8E826D">
        <w:rPr>
          <w:rFonts w:ascii="Arial" w:eastAsia="Arial" w:hAnsi="Arial" w:cs="Arial"/>
          <w:sz w:val="20"/>
          <w:szCs w:val="20"/>
        </w:rPr>
        <w:t xml:space="preserve"> uppstår oftast 5–7 dagar efter start av intravenös cytostatikabehandling och 12–17 dagar efter påbörjad strålbehandling mot huvud- och halsregionen.</w:t>
      </w:r>
    </w:p>
    <w:p w14:paraId="7A8FAB4B" w14:textId="4AE54884" w:rsidR="0C775E68" w:rsidRDefault="0C775E68" w:rsidP="007E72CB">
      <w:pPr>
        <w:numPr>
          <w:ilvl w:val="0"/>
          <w:numId w:val="5"/>
        </w:numPr>
        <w:spacing w:after="0" w:line="240" w:lineRule="auto"/>
        <w:ind w:left="284" w:right="0" w:hanging="142"/>
        <w:contextualSpacing/>
        <w:rPr>
          <w:rFonts w:ascii="Arial" w:eastAsia="Arial" w:hAnsi="Arial" w:cs="Arial"/>
          <w:sz w:val="20"/>
          <w:szCs w:val="20"/>
        </w:rPr>
      </w:pPr>
      <w:r w:rsidRPr="5B8E826D">
        <w:rPr>
          <w:rFonts w:ascii="Arial" w:eastAsia="Arial" w:hAnsi="Arial" w:cs="Arial"/>
          <w:sz w:val="20"/>
          <w:szCs w:val="20"/>
        </w:rPr>
        <w:t xml:space="preserve">Vilka cytostatika som kan ge upphov till </w:t>
      </w:r>
      <w:proofErr w:type="spellStart"/>
      <w:r w:rsidRPr="5B8E826D">
        <w:rPr>
          <w:rFonts w:ascii="Arial" w:eastAsia="Arial" w:hAnsi="Arial" w:cs="Arial"/>
          <w:sz w:val="20"/>
          <w:szCs w:val="20"/>
        </w:rPr>
        <w:t>mukosit</w:t>
      </w:r>
      <w:proofErr w:type="spellEnd"/>
      <w:r w:rsidRPr="5B8E826D">
        <w:rPr>
          <w:rFonts w:ascii="Arial" w:eastAsia="Arial" w:hAnsi="Arial" w:cs="Arial"/>
          <w:sz w:val="20"/>
          <w:szCs w:val="20"/>
        </w:rPr>
        <w:t xml:space="preserve"> finns listade i bilaga 2.</w:t>
      </w:r>
    </w:p>
    <w:p w14:paraId="545DAEBA" w14:textId="72AD597D" w:rsidR="0C775E68" w:rsidRDefault="0C775E68" w:rsidP="007E72CB">
      <w:pPr>
        <w:numPr>
          <w:ilvl w:val="0"/>
          <w:numId w:val="5"/>
        </w:numPr>
        <w:spacing w:after="0" w:line="240" w:lineRule="auto"/>
        <w:ind w:left="284" w:right="0" w:hanging="142"/>
        <w:contextualSpacing/>
        <w:rPr>
          <w:rFonts w:ascii="Arial" w:eastAsia="Arial" w:hAnsi="Arial" w:cs="Arial"/>
          <w:sz w:val="20"/>
          <w:szCs w:val="20"/>
        </w:rPr>
      </w:pPr>
      <w:r w:rsidRPr="5B8E826D">
        <w:rPr>
          <w:rFonts w:ascii="Arial" w:eastAsia="Arial" w:hAnsi="Arial" w:cs="Arial"/>
          <w:sz w:val="20"/>
          <w:szCs w:val="20"/>
        </w:rPr>
        <w:t xml:space="preserve">Läkningen av </w:t>
      </w:r>
      <w:proofErr w:type="spellStart"/>
      <w:r w:rsidRPr="5B8E826D">
        <w:rPr>
          <w:rFonts w:ascii="Arial" w:eastAsia="Arial" w:hAnsi="Arial" w:cs="Arial"/>
          <w:sz w:val="20"/>
          <w:szCs w:val="20"/>
        </w:rPr>
        <w:t>mukosit</w:t>
      </w:r>
      <w:proofErr w:type="spellEnd"/>
      <w:r w:rsidRPr="5B8E826D">
        <w:rPr>
          <w:rFonts w:ascii="Arial" w:eastAsia="Arial" w:hAnsi="Arial" w:cs="Arial"/>
          <w:sz w:val="20"/>
          <w:szCs w:val="20"/>
        </w:rPr>
        <w:t xml:space="preserve"> kan variera i tid och kan pågå i upptill 14–21 dagar.</w:t>
      </w:r>
    </w:p>
    <w:p w14:paraId="382BA2CA" w14:textId="1889EB73" w:rsidR="0C775E68" w:rsidRDefault="0C775E68" w:rsidP="007E72CB">
      <w:pPr>
        <w:numPr>
          <w:ilvl w:val="0"/>
          <w:numId w:val="5"/>
        </w:numPr>
        <w:spacing w:after="0" w:line="240" w:lineRule="auto"/>
        <w:ind w:left="284" w:right="0" w:hanging="142"/>
        <w:contextualSpacing/>
        <w:rPr>
          <w:rFonts w:ascii="Arial" w:eastAsia="Arial" w:hAnsi="Arial" w:cs="Arial"/>
          <w:sz w:val="20"/>
          <w:szCs w:val="20"/>
        </w:rPr>
      </w:pPr>
      <w:r w:rsidRPr="5B8E826D">
        <w:rPr>
          <w:rFonts w:ascii="Arial" w:eastAsia="Arial" w:hAnsi="Arial" w:cs="Arial"/>
          <w:sz w:val="20"/>
          <w:szCs w:val="20"/>
        </w:rPr>
        <w:t xml:space="preserve">För att lindra </w:t>
      </w:r>
      <w:proofErr w:type="spellStart"/>
      <w:r w:rsidRPr="5B8E826D">
        <w:rPr>
          <w:rFonts w:ascii="Arial" w:eastAsia="Arial" w:hAnsi="Arial" w:cs="Arial"/>
          <w:sz w:val="20"/>
          <w:szCs w:val="20"/>
        </w:rPr>
        <w:t>mukositbesvär</w:t>
      </w:r>
      <w:proofErr w:type="spellEnd"/>
      <w:r w:rsidRPr="5B8E826D">
        <w:rPr>
          <w:rFonts w:ascii="Arial" w:eastAsia="Arial" w:hAnsi="Arial" w:cs="Arial"/>
          <w:sz w:val="20"/>
          <w:szCs w:val="20"/>
        </w:rPr>
        <w:t xml:space="preserve"> är god munvård av stor vikt. Barnets smärtskattning är av stor betydelse för att ge optimal smärtlindring.</w:t>
      </w:r>
    </w:p>
    <w:p w14:paraId="4021F0EB" w14:textId="1FC53714" w:rsidR="5B8E826D" w:rsidRDefault="5B8E826D" w:rsidP="5B8E826D">
      <w:pPr>
        <w:spacing w:after="0" w:line="240" w:lineRule="auto"/>
        <w:ind w:left="142" w:right="0"/>
        <w:contextualSpacing/>
        <w:rPr>
          <w:rFonts w:ascii="Arial" w:hAnsi="Arial" w:cs="Arial"/>
          <w:sz w:val="20"/>
          <w:szCs w:val="20"/>
        </w:rPr>
      </w:pPr>
    </w:p>
    <w:p w14:paraId="1EC90298" w14:textId="77777777" w:rsidR="004232DC" w:rsidRPr="004232DC" w:rsidRDefault="004232DC" w:rsidP="004232DC">
      <w:pPr>
        <w:suppressAutoHyphens/>
        <w:spacing w:after="0" w:line="240" w:lineRule="auto"/>
        <w:ind w:left="0" w:right="0"/>
        <w:rPr>
          <w:rFonts w:ascii="Arial" w:hAnsi="Arial" w:cs="Arial"/>
          <w:b/>
          <w:sz w:val="20"/>
          <w:szCs w:val="20"/>
        </w:rPr>
      </w:pPr>
    </w:p>
    <w:p w14:paraId="2075452E" w14:textId="77777777" w:rsidR="004232DC" w:rsidRPr="004232DC" w:rsidRDefault="004232DC" w:rsidP="004232DC">
      <w:pPr>
        <w:suppressAutoHyphens/>
        <w:spacing w:after="0" w:line="240" w:lineRule="auto"/>
        <w:ind w:left="0" w:right="0"/>
        <w:rPr>
          <w:rFonts w:ascii="Arial" w:hAnsi="Arial" w:cs="Arial"/>
          <w:b/>
          <w:sz w:val="22"/>
          <w:szCs w:val="22"/>
        </w:rPr>
      </w:pPr>
      <w:r w:rsidRPr="5B8E826D">
        <w:rPr>
          <w:rFonts w:ascii="Arial" w:hAnsi="Arial" w:cs="Arial"/>
          <w:b/>
          <w:bCs/>
          <w:sz w:val="22"/>
          <w:szCs w:val="22"/>
        </w:rPr>
        <w:t>Lokal smärtlindring</w:t>
      </w:r>
    </w:p>
    <w:p w14:paraId="00910CE1" w14:textId="74550A62" w:rsidR="2492FC5B" w:rsidRDefault="2492FC5B" w:rsidP="5B8E826D">
      <w:pPr>
        <w:spacing w:after="0"/>
        <w:ind w:left="90"/>
        <w:jc w:val="both"/>
        <w:rPr>
          <w:rFonts w:ascii="Arial" w:eastAsia="Arial" w:hAnsi="Arial" w:cs="Arial"/>
          <w:sz w:val="20"/>
          <w:szCs w:val="20"/>
        </w:rPr>
      </w:pPr>
      <w:r w:rsidRPr="5B8E826D">
        <w:rPr>
          <w:rFonts w:ascii="Arial" w:eastAsia="Arial" w:hAnsi="Arial" w:cs="Arial"/>
          <w:sz w:val="20"/>
          <w:szCs w:val="20"/>
        </w:rPr>
        <w:t>Lokal smärtlindring kan ges för att skapa gynnsammare förutsättningar inför munvård eller för att underlätta födointag. Yngre barn kan ibland ha svårt att acceptera lokal smärtlindring, vilken därför alltid måste individanpassas. Flertalet produkter rekommenderas till barn över 12 år. Vid osäkerhet rådgör först med läkare eller tandvårdspersonal. I svåra fall ges generell smärtlindring med opiater. För vägledning av lokal smärtlindring se tabell ”Munvårdsrekommendationer och lokal smärtlindring utifrån bedömning munslemhinna”, bilaga 1.</w:t>
      </w:r>
    </w:p>
    <w:p w14:paraId="1A5BAF89" w14:textId="39C1ED93" w:rsidR="5B8E826D" w:rsidRDefault="5B8E826D" w:rsidP="5B8E826D">
      <w:pPr>
        <w:spacing w:after="0" w:line="240" w:lineRule="auto"/>
        <w:ind w:left="0" w:right="0"/>
        <w:jc w:val="both"/>
        <w:rPr>
          <w:rFonts w:ascii="Arial" w:hAnsi="Arial" w:cs="Arial"/>
          <w:sz w:val="20"/>
          <w:szCs w:val="20"/>
          <w:lang w:eastAsia="ar-SA"/>
        </w:rPr>
      </w:pPr>
    </w:p>
    <w:p w14:paraId="69135693" w14:textId="77777777" w:rsidR="004232DC" w:rsidRPr="004232DC" w:rsidRDefault="004232DC" w:rsidP="004232DC">
      <w:pPr>
        <w:suppressAutoHyphens/>
        <w:spacing w:after="0" w:line="240" w:lineRule="auto"/>
        <w:ind w:left="0" w:right="0"/>
        <w:jc w:val="both"/>
        <w:rPr>
          <w:rFonts w:ascii="Arial" w:hAnsi="Arial" w:cs="Arial"/>
          <w:sz w:val="20"/>
          <w:szCs w:val="20"/>
          <w:lang w:eastAsia="ar-SA"/>
        </w:rPr>
      </w:pPr>
    </w:p>
    <w:p w14:paraId="25ED3FB0" w14:textId="77777777" w:rsidR="004232DC" w:rsidRPr="004232DC" w:rsidRDefault="004232DC" w:rsidP="004232DC">
      <w:pPr>
        <w:suppressAutoHyphens/>
        <w:spacing w:after="0" w:line="240" w:lineRule="auto"/>
        <w:ind w:left="0" w:right="0"/>
        <w:jc w:val="both"/>
        <w:rPr>
          <w:rFonts w:ascii="Arial" w:hAnsi="Arial" w:cs="Arial"/>
          <w:b/>
          <w:sz w:val="22"/>
          <w:szCs w:val="22"/>
          <w:lang w:eastAsia="ar-SA"/>
        </w:rPr>
      </w:pPr>
      <w:r w:rsidRPr="004232DC">
        <w:rPr>
          <w:rFonts w:ascii="Arial" w:hAnsi="Arial" w:cs="Arial"/>
          <w:b/>
          <w:sz w:val="22"/>
          <w:szCs w:val="22"/>
          <w:lang w:eastAsia="ar-SA"/>
        </w:rPr>
        <w:t>Rekommenderade produkter för lokal smärtlindring</w:t>
      </w:r>
    </w:p>
    <w:p w14:paraId="19B10733" w14:textId="77777777" w:rsidR="004232DC" w:rsidRPr="004232DC" w:rsidRDefault="004232DC" w:rsidP="004232DC">
      <w:pPr>
        <w:suppressAutoHyphens/>
        <w:spacing w:after="0" w:line="240" w:lineRule="auto"/>
        <w:ind w:left="0" w:right="0"/>
        <w:jc w:val="both"/>
        <w:rPr>
          <w:rFonts w:ascii="Arial" w:hAnsi="Arial" w:cs="Arial"/>
          <w:b/>
          <w:sz w:val="20"/>
          <w:szCs w:val="20"/>
          <w:lang w:eastAsia="ar-SA"/>
        </w:rPr>
      </w:pPr>
    </w:p>
    <w:p w14:paraId="2C66FC6A" w14:textId="7A66A65F" w:rsidR="6770B702" w:rsidRDefault="6770B702" w:rsidP="5B8E826D">
      <w:pPr>
        <w:spacing w:after="0" w:line="240" w:lineRule="auto"/>
        <w:ind w:left="0" w:right="0"/>
        <w:jc w:val="both"/>
        <w:rPr>
          <w:rFonts w:ascii="Arial" w:eastAsia="Arial" w:hAnsi="Arial" w:cs="Arial"/>
          <w:sz w:val="20"/>
          <w:szCs w:val="20"/>
        </w:rPr>
      </w:pPr>
      <w:proofErr w:type="spellStart"/>
      <w:r w:rsidRPr="5B8E826D">
        <w:rPr>
          <w:rFonts w:ascii="Arial" w:eastAsia="Arial" w:hAnsi="Arial" w:cs="Arial"/>
          <w:b/>
          <w:bCs/>
          <w:sz w:val="20"/>
          <w:szCs w:val="20"/>
        </w:rPr>
        <w:t>Afta</w:t>
      </w:r>
      <w:proofErr w:type="spellEnd"/>
      <w:r w:rsidRPr="5B8E826D">
        <w:rPr>
          <w:rFonts w:ascii="Arial" w:eastAsia="Arial" w:hAnsi="Arial" w:cs="Arial"/>
          <w:b/>
          <w:bCs/>
          <w:sz w:val="20"/>
          <w:szCs w:val="20"/>
        </w:rPr>
        <w:t xml:space="preserve"> Clear® - </w:t>
      </w:r>
      <w:r w:rsidRPr="5B8E826D">
        <w:rPr>
          <w:rFonts w:ascii="Arial" w:eastAsia="Arial" w:hAnsi="Arial" w:cs="Arial"/>
          <w:sz w:val="20"/>
          <w:szCs w:val="20"/>
        </w:rPr>
        <w:t xml:space="preserve">(receptfritt) </w:t>
      </w:r>
    </w:p>
    <w:p w14:paraId="1C82F096" w14:textId="51AAD2A5" w:rsidR="6770B702" w:rsidRDefault="6770B702" w:rsidP="5B8E826D">
      <w:pPr>
        <w:tabs>
          <w:tab w:val="left" w:pos="0"/>
          <w:tab w:val="left" w:pos="720"/>
        </w:tabs>
        <w:spacing w:after="0"/>
        <w:ind w:left="709" w:right="0"/>
        <w:jc w:val="both"/>
        <w:rPr>
          <w:rFonts w:ascii="Arial" w:eastAsia="Arial" w:hAnsi="Arial" w:cs="Arial"/>
          <w:sz w:val="20"/>
          <w:szCs w:val="20"/>
          <w:lang w:val="en-US"/>
        </w:rPr>
      </w:pPr>
      <w:r w:rsidRPr="5B8E826D">
        <w:rPr>
          <w:rFonts w:ascii="Arial" w:eastAsia="Arial" w:hAnsi="Arial" w:cs="Arial"/>
          <w:sz w:val="20"/>
          <w:szCs w:val="20"/>
        </w:rPr>
        <w:t xml:space="preserve">Innehåller ingen aktiv bedövningssubstans. Fungerar som ett mekaniskt skydd på munslemhinnan. Finns som munspray (lätt applicerad), </w:t>
      </w:r>
      <w:proofErr w:type="spellStart"/>
      <w:r w:rsidRPr="5B8E826D">
        <w:rPr>
          <w:rFonts w:ascii="Arial" w:eastAsia="Arial" w:hAnsi="Arial" w:cs="Arial"/>
          <w:sz w:val="20"/>
          <w:szCs w:val="20"/>
        </w:rPr>
        <w:t>munskölj</w:t>
      </w:r>
      <w:proofErr w:type="spellEnd"/>
      <w:r w:rsidRPr="5B8E826D">
        <w:rPr>
          <w:rFonts w:ascii="Arial" w:eastAsia="Arial" w:hAnsi="Arial" w:cs="Arial"/>
          <w:b/>
          <w:bCs/>
          <w:sz w:val="20"/>
          <w:szCs w:val="20"/>
        </w:rPr>
        <w:t xml:space="preserve"> </w:t>
      </w:r>
      <w:r w:rsidRPr="5B8E826D">
        <w:rPr>
          <w:rFonts w:ascii="Arial" w:eastAsia="Arial" w:hAnsi="Arial" w:cs="Arial"/>
          <w:sz w:val="20"/>
          <w:szCs w:val="20"/>
        </w:rPr>
        <w:t>(större/svåråtkomliga områden)</w:t>
      </w:r>
      <w:r w:rsidRPr="5B8E826D">
        <w:rPr>
          <w:rFonts w:ascii="Arial" w:eastAsia="Arial" w:hAnsi="Arial" w:cs="Arial"/>
          <w:b/>
          <w:bCs/>
          <w:sz w:val="20"/>
          <w:szCs w:val="20"/>
        </w:rPr>
        <w:t xml:space="preserve"> </w:t>
      </w:r>
      <w:r w:rsidRPr="5B8E826D">
        <w:rPr>
          <w:rFonts w:ascii="Arial" w:eastAsia="Arial" w:hAnsi="Arial" w:cs="Arial"/>
          <w:sz w:val="20"/>
          <w:szCs w:val="20"/>
        </w:rPr>
        <w:t>eller</w:t>
      </w:r>
      <w:r w:rsidRPr="5B8E826D">
        <w:rPr>
          <w:rFonts w:ascii="Arial" w:eastAsia="Arial" w:hAnsi="Arial" w:cs="Arial"/>
          <w:b/>
          <w:bCs/>
          <w:sz w:val="20"/>
          <w:szCs w:val="20"/>
        </w:rPr>
        <w:t xml:space="preserve"> </w:t>
      </w:r>
      <w:r w:rsidRPr="5B8E826D">
        <w:rPr>
          <w:rFonts w:ascii="Arial" w:eastAsia="Arial" w:hAnsi="Arial" w:cs="Arial"/>
          <w:sz w:val="20"/>
          <w:szCs w:val="20"/>
        </w:rPr>
        <w:t xml:space="preserve">gel (enstaka blåsor). Innehåller </w:t>
      </w:r>
      <w:proofErr w:type="spellStart"/>
      <w:r w:rsidRPr="5B8E826D">
        <w:rPr>
          <w:rFonts w:ascii="Arial" w:eastAsia="Arial" w:hAnsi="Arial" w:cs="Arial"/>
          <w:sz w:val="20"/>
          <w:szCs w:val="20"/>
        </w:rPr>
        <w:t>hyaluronsyra</w:t>
      </w:r>
      <w:proofErr w:type="spellEnd"/>
      <w:r w:rsidRPr="5B8E826D">
        <w:rPr>
          <w:rFonts w:ascii="Arial" w:eastAsia="Arial" w:hAnsi="Arial" w:cs="Arial"/>
          <w:sz w:val="20"/>
          <w:szCs w:val="20"/>
        </w:rPr>
        <w:t xml:space="preserve"> som ska påskynda läkning. Kan användas av alla åldrar. </w:t>
      </w:r>
    </w:p>
    <w:p w14:paraId="4656D9EE" w14:textId="0734BD3C" w:rsidR="5B8E826D" w:rsidRDefault="5B8E826D" w:rsidP="5B8E826D">
      <w:pPr>
        <w:tabs>
          <w:tab w:val="left" w:pos="0"/>
          <w:tab w:val="left" w:pos="720"/>
        </w:tabs>
        <w:spacing w:after="0"/>
        <w:ind w:left="709" w:right="0"/>
        <w:jc w:val="both"/>
        <w:rPr>
          <w:rFonts w:ascii="Arial" w:eastAsia="Arial" w:hAnsi="Arial" w:cs="Arial"/>
          <w:sz w:val="20"/>
          <w:szCs w:val="20"/>
        </w:rPr>
      </w:pPr>
    </w:p>
    <w:p w14:paraId="1814137E" w14:textId="1F55D39B" w:rsidR="6770B702" w:rsidRDefault="6770B702" w:rsidP="5B8E826D">
      <w:pPr>
        <w:tabs>
          <w:tab w:val="left" w:pos="0"/>
          <w:tab w:val="left" w:pos="720"/>
        </w:tabs>
        <w:spacing w:after="0"/>
        <w:ind w:left="0" w:right="0"/>
        <w:jc w:val="both"/>
        <w:rPr>
          <w:rFonts w:ascii="Arial" w:eastAsia="Arial" w:hAnsi="Arial" w:cs="Arial"/>
          <w:sz w:val="20"/>
          <w:szCs w:val="20"/>
          <w:lang w:val="en-US"/>
        </w:rPr>
      </w:pPr>
      <w:proofErr w:type="spellStart"/>
      <w:r w:rsidRPr="5B8E826D">
        <w:rPr>
          <w:rFonts w:ascii="Arial" w:eastAsia="Arial" w:hAnsi="Arial" w:cs="Arial"/>
          <w:b/>
          <w:bCs/>
          <w:sz w:val="20"/>
          <w:szCs w:val="20"/>
          <w:lang w:val="en-US"/>
        </w:rPr>
        <w:t>Lidokainhydroklorid</w:t>
      </w:r>
      <w:proofErr w:type="spellEnd"/>
      <w:r w:rsidRPr="5B8E826D">
        <w:rPr>
          <w:rFonts w:ascii="Arial" w:eastAsia="Arial" w:hAnsi="Arial" w:cs="Arial"/>
          <w:b/>
          <w:bCs/>
          <w:sz w:val="20"/>
          <w:szCs w:val="20"/>
          <w:lang w:val="en-US"/>
        </w:rPr>
        <w:t xml:space="preserve"> </w:t>
      </w:r>
      <w:proofErr w:type="spellStart"/>
      <w:r w:rsidRPr="5B8E826D">
        <w:rPr>
          <w:rFonts w:ascii="Arial" w:eastAsia="Arial" w:hAnsi="Arial" w:cs="Arial"/>
          <w:b/>
          <w:bCs/>
          <w:sz w:val="20"/>
          <w:szCs w:val="20"/>
          <w:lang w:val="en-US"/>
        </w:rPr>
        <w:t>i</w:t>
      </w:r>
      <w:proofErr w:type="spellEnd"/>
      <w:r w:rsidRPr="5B8E826D">
        <w:rPr>
          <w:rFonts w:ascii="Arial" w:eastAsia="Arial" w:hAnsi="Arial" w:cs="Arial"/>
          <w:b/>
          <w:bCs/>
          <w:sz w:val="20"/>
          <w:szCs w:val="20"/>
          <w:lang w:val="en-US"/>
        </w:rPr>
        <w:t xml:space="preserve"> Oral Cleaner</w:t>
      </w:r>
      <w:r w:rsidRPr="5B8E826D">
        <w:rPr>
          <w:rFonts w:ascii="Arial" w:eastAsia="Arial" w:hAnsi="Arial" w:cs="Arial"/>
          <w:b/>
          <w:bCs/>
          <w:sz w:val="20"/>
          <w:szCs w:val="20"/>
          <w:vertAlign w:val="superscript"/>
          <w:lang w:val="en-US"/>
        </w:rPr>
        <w:t xml:space="preserve"> </w:t>
      </w:r>
      <w:r w:rsidRPr="5B8E826D">
        <w:rPr>
          <w:rFonts w:ascii="Arial" w:eastAsia="Arial" w:hAnsi="Arial" w:cs="Arial"/>
          <w:b/>
          <w:bCs/>
          <w:sz w:val="20"/>
          <w:szCs w:val="20"/>
          <w:lang w:val="en-US"/>
        </w:rPr>
        <w:t>APL</w:t>
      </w:r>
      <w:r w:rsidRPr="5B8E826D">
        <w:rPr>
          <w:rFonts w:ascii="Arial" w:eastAsia="Arial" w:hAnsi="Arial" w:cs="Arial"/>
          <w:b/>
          <w:bCs/>
          <w:sz w:val="20"/>
          <w:szCs w:val="20"/>
          <w:vertAlign w:val="superscript"/>
          <w:lang w:val="en-US"/>
        </w:rPr>
        <w:t xml:space="preserve"> ®</w:t>
      </w:r>
      <w:r w:rsidRPr="5B8E826D">
        <w:rPr>
          <w:rFonts w:ascii="Arial" w:eastAsia="Arial" w:hAnsi="Arial" w:cs="Arial"/>
          <w:b/>
          <w:bCs/>
          <w:sz w:val="20"/>
          <w:szCs w:val="20"/>
          <w:lang w:val="en-US"/>
        </w:rPr>
        <w:t xml:space="preserve"> 5mg/ml - </w:t>
      </w:r>
      <w:r w:rsidRPr="5B8E826D">
        <w:rPr>
          <w:rFonts w:ascii="Arial" w:eastAsia="Arial" w:hAnsi="Arial" w:cs="Arial"/>
          <w:sz w:val="20"/>
          <w:szCs w:val="20"/>
          <w:lang w:val="en-US"/>
        </w:rPr>
        <w:t>(</w:t>
      </w:r>
      <w:proofErr w:type="spellStart"/>
      <w:r w:rsidRPr="5B8E826D">
        <w:rPr>
          <w:rFonts w:ascii="Arial" w:eastAsia="Arial" w:hAnsi="Arial" w:cs="Arial"/>
          <w:sz w:val="20"/>
          <w:szCs w:val="20"/>
          <w:lang w:val="en-US"/>
        </w:rPr>
        <w:t>receptbelagt</w:t>
      </w:r>
      <w:proofErr w:type="spellEnd"/>
      <w:r w:rsidRPr="5B8E826D">
        <w:rPr>
          <w:rFonts w:ascii="Arial" w:eastAsia="Arial" w:hAnsi="Arial" w:cs="Arial"/>
          <w:sz w:val="20"/>
          <w:szCs w:val="20"/>
          <w:lang w:val="en-US"/>
        </w:rPr>
        <w:t>).</w:t>
      </w:r>
    </w:p>
    <w:p w14:paraId="7E850C04" w14:textId="24CD981B" w:rsidR="5F39B0F4" w:rsidRDefault="5F39B0F4" w:rsidP="5B8E826D">
      <w:pPr>
        <w:spacing w:after="0"/>
        <w:ind w:left="630" w:right="0"/>
        <w:jc w:val="both"/>
      </w:pPr>
      <w:r w:rsidRPr="5B8E826D">
        <w:rPr>
          <w:rFonts w:ascii="Arial" w:eastAsia="Arial" w:hAnsi="Arial" w:cs="Arial"/>
          <w:sz w:val="20"/>
          <w:szCs w:val="20"/>
        </w:rPr>
        <w:t xml:space="preserve"> </w:t>
      </w:r>
      <w:r w:rsidR="6770B702" w:rsidRPr="5B8E826D">
        <w:rPr>
          <w:rFonts w:ascii="Arial" w:eastAsia="Arial" w:hAnsi="Arial" w:cs="Arial"/>
          <w:sz w:val="20"/>
          <w:szCs w:val="20"/>
        </w:rPr>
        <w:t xml:space="preserve">Rengörande och smärtlindrande med </w:t>
      </w:r>
      <w:proofErr w:type="spellStart"/>
      <w:r w:rsidR="6770B702" w:rsidRPr="5B8E826D">
        <w:rPr>
          <w:rFonts w:ascii="Arial" w:eastAsia="Arial" w:hAnsi="Arial" w:cs="Arial"/>
          <w:sz w:val="20"/>
          <w:szCs w:val="20"/>
        </w:rPr>
        <w:t>lidokain</w:t>
      </w:r>
      <w:proofErr w:type="spellEnd"/>
      <w:r w:rsidR="6770B702" w:rsidRPr="5B8E826D">
        <w:rPr>
          <w:rFonts w:ascii="Arial" w:eastAsia="Arial" w:hAnsi="Arial" w:cs="Arial"/>
          <w:sz w:val="20"/>
          <w:szCs w:val="20"/>
        </w:rPr>
        <w:t xml:space="preserve">. Finns som </w:t>
      </w:r>
      <w:proofErr w:type="spellStart"/>
      <w:r w:rsidR="6770B702" w:rsidRPr="5B8E826D">
        <w:rPr>
          <w:rFonts w:ascii="Arial" w:eastAsia="Arial" w:hAnsi="Arial" w:cs="Arial"/>
          <w:sz w:val="20"/>
          <w:szCs w:val="20"/>
        </w:rPr>
        <w:t>munskölj</w:t>
      </w:r>
      <w:proofErr w:type="spellEnd"/>
      <w:r w:rsidR="6770B702" w:rsidRPr="5B8E826D">
        <w:rPr>
          <w:rFonts w:ascii="Arial" w:eastAsia="Arial" w:hAnsi="Arial" w:cs="Arial"/>
          <w:sz w:val="20"/>
          <w:szCs w:val="20"/>
        </w:rPr>
        <w:t xml:space="preserve"> och munspray. Skölj </w:t>
      </w:r>
      <w:r w:rsidR="5C4F3896" w:rsidRPr="5B8E826D">
        <w:rPr>
          <w:rFonts w:ascii="Arial" w:eastAsia="Arial" w:hAnsi="Arial" w:cs="Arial"/>
          <w:sz w:val="20"/>
          <w:szCs w:val="20"/>
        </w:rPr>
        <w:t xml:space="preserve"> </w:t>
      </w:r>
      <w:r>
        <w:br/>
      </w:r>
      <w:r w:rsidR="71778A5D" w:rsidRPr="5B8E826D">
        <w:rPr>
          <w:rFonts w:ascii="Arial" w:eastAsia="Arial" w:hAnsi="Arial" w:cs="Arial"/>
          <w:sz w:val="20"/>
          <w:szCs w:val="20"/>
        </w:rPr>
        <w:t xml:space="preserve"> </w:t>
      </w:r>
      <w:r w:rsidR="6770B702" w:rsidRPr="5B8E826D">
        <w:rPr>
          <w:rFonts w:ascii="Arial" w:eastAsia="Arial" w:hAnsi="Arial" w:cs="Arial"/>
          <w:sz w:val="20"/>
          <w:szCs w:val="20"/>
        </w:rPr>
        <w:t xml:space="preserve">munnen alternativt spraya på slemhinnorna eller det område som behöver smärtlindring. </w:t>
      </w:r>
    </w:p>
    <w:p w14:paraId="7CDA9489" w14:textId="72825F61" w:rsidR="66FA5BF9" w:rsidRDefault="66FA5BF9" w:rsidP="5B8E826D">
      <w:pPr>
        <w:spacing w:after="0"/>
        <w:ind w:left="630" w:right="0"/>
        <w:jc w:val="both"/>
      </w:pPr>
      <w:r w:rsidRPr="5B8E826D">
        <w:rPr>
          <w:rFonts w:ascii="Arial" w:eastAsia="Arial" w:hAnsi="Arial" w:cs="Arial"/>
          <w:sz w:val="20"/>
          <w:szCs w:val="20"/>
        </w:rPr>
        <w:t xml:space="preserve"> </w:t>
      </w:r>
      <w:r w:rsidR="6770B702" w:rsidRPr="5B8E826D">
        <w:rPr>
          <w:rFonts w:ascii="Arial" w:eastAsia="Arial" w:hAnsi="Arial" w:cs="Arial"/>
          <w:sz w:val="20"/>
          <w:szCs w:val="20"/>
        </w:rPr>
        <w:t xml:space="preserve">En sprayning motsvarar ca 0,6 ml munsköljvätska och 3 mg </w:t>
      </w:r>
      <w:proofErr w:type="spellStart"/>
      <w:r w:rsidR="6770B702" w:rsidRPr="5B8E826D">
        <w:rPr>
          <w:rFonts w:ascii="Arial" w:eastAsia="Arial" w:hAnsi="Arial" w:cs="Arial"/>
          <w:sz w:val="20"/>
          <w:szCs w:val="20"/>
        </w:rPr>
        <w:t>lidokain</w:t>
      </w:r>
      <w:proofErr w:type="spellEnd"/>
      <w:r w:rsidR="6770B702" w:rsidRPr="5B8E826D">
        <w:rPr>
          <w:rFonts w:ascii="Arial" w:eastAsia="Arial" w:hAnsi="Arial" w:cs="Arial"/>
          <w:sz w:val="20"/>
          <w:szCs w:val="20"/>
        </w:rPr>
        <w:t xml:space="preserve">. Maxdos är 1,5 mg/kg/h. </w:t>
      </w:r>
      <w:r w:rsidR="027EBAB6" w:rsidRPr="5B8E826D">
        <w:rPr>
          <w:rFonts w:ascii="Arial" w:eastAsia="Arial" w:hAnsi="Arial" w:cs="Arial"/>
          <w:sz w:val="20"/>
          <w:szCs w:val="20"/>
        </w:rPr>
        <w:t xml:space="preserve">     </w:t>
      </w:r>
      <w:r w:rsidR="6770B702" w:rsidRPr="5B8E826D">
        <w:rPr>
          <w:rFonts w:ascii="Arial" w:eastAsia="Arial" w:hAnsi="Arial" w:cs="Arial"/>
          <w:sz w:val="20"/>
          <w:szCs w:val="20"/>
        </w:rPr>
        <w:t>Rimlighetstabeller finns i bilaga 4.</w:t>
      </w:r>
    </w:p>
    <w:p w14:paraId="045970BA" w14:textId="2A8724D7" w:rsidR="6770B702" w:rsidRDefault="6770B702" w:rsidP="5B8E826D">
      <w:pPr>
        <w:spacing w:after="0"/>
        <w:ind w:left="0" w:right="0"/>
        <w:jc w:val="both"/>
      </w:pPr>
      <w:r w:rsidRPr="5B8E826D">
        <w:rPr>
          <w:rFonts w:ascii="Arial" w:eastAsia="Arial" w:hAnsi="Arial" w:cs="Arial"/>
          <w:sz w:val="20"/>
          <w:szCs w:val="20"/>
        </w:rPr>
        <w:t xml:space="preserve"> </w:t>
      </w:r>
    </w:p>
    <w:p w14:paraId="77F167DA" w14:textId="71EE07CE" w:rsidR="6770B702" w:rsidRDefault="6770B702" w:rsidP="5B8E826D">
      <w:pPr>
        <w:tabs>
          <w:tab w:val="left" w:pos="0"/>
          <w:tab w:val="left" w:pos="720"/>
        </w:tabs>
        <w:spacing w:after="0"/>
        <w:ind w:left="0" w:right="0"/>
        <w:jc w:val="both"/>
        <w:rPr>
          <w:rFonts w:ascii="Arial" w:eastAsia="Arial" w:hAnsi="Arial" w:cs="Arial"/>
          <w:sz w:val="20"/>
          <w:szCs w:val="20"/>
        </w:rPr>
      </w:pPr>
      <w:proofErr w:type="spellStart"/>
      <w:r w:rsidRPr="5B8E826D">
        <w:rPr>
          <w:rFonts w:ascii="Arial" w:eastAsia="Arial" w:hAnsi="Arial" w:cs="Arial"/>
          <w:b/>
          <w:bCs/>
          <w:sz w:val="20"/>
          <w:szCs w:val="20"/>
        </w:rPr>
        <w:t>Lidokain</w:t>
      </w:r>
      <w:proofErr w:type="spellEnd"/>
      <w:r w:rsidRPr="5B8E826D">
        <w:rPr>
          <w:rFonts w:ascii="Arial" w:eastAsia="Arial" w:hAnsi="Arial" w:cs="Arial"/>
          <w:b/>
          <w:bCs/>
          <w:sz w:val="20"/>
          <w:szCs w:val="20"/>
        </w:rPr>
        <w:t xml:space="preserve"> 5 % munhålepasta - </w:t>
      </w:r>
      <w:r w:rsidRPr="5B8E826D">
        <w:rPr>
          <w:rFonts w:ascii="Arial" w:eastAsia="Arial" w:hAnsi="Arial" w:cs="Arial"/>
          <w:sz w:val="20"/>
          <w:szCs w:val="20"/>
        </w:rPr>
        <w:t>(receptbelagd).</w:t>
      </w:r>
    </w:p>
    <w:p w14:paraId="6BE6ED71" w14:textId="23B1F295" w:rsidR="6770B702" w:rsidRDefault="6770B702" w:rsidP="5B8E826D">
      <w:pPr>
        <w:spacing w:after="0"/>
        <w:ind w:left="630" w:right="0"/>
        <w:jc w:val="both"/>
      </w:pPr>
      <w:r w:rsidRPr="5B8E826D">
        <w:rPr>
          <w:rFonts w:ascii="Arial" w:eastAsia="Arial" w:hAnsi="Arial" w:cs="Arial"/>
          <w:sz w:val="20"/>
          <w:szCs w:val="20"/>
        </w:rPr>
        <w:lastRenderedPageBreak/>
        <w:t>Salva</w:t>
      </w:r>
      <w:r w:rsidRPr="5B8E826D">
        <w:rPr>
          <w:rFonts w:ascii="Arial" w:eastAsia="Arial" w:hAnsi="Arial" w:cs="Arial"/>
          <w:b/>
          <w:bCs/>
          <w:sz w:val="20"/>
          <w:szCs w:val="20"/>
        </w:rPr>
        <w:t xml:space="preserve"> </w:t>
      </w:r>
      <w:r w:rsidRPr="5B8E826D">
        <w:rPr>
          <w:rFonts w:ascii="Arial" w:eastAsia="Arial" w:hAnsi="Arial" w:cs="Arial"/>
          <w:sz w:val="20"/>
          <w:szCs w:val="20"/>
        </w:rPr>
        <w:t xml:space="preserve">med god adhesion till munslemhinna. Appliceras direkt på området som behöver bedövas, förslagsvis med en </w:t>
      </w:r>
      <w:proofErr w:type="spellStart"/>
      <w:r w:rsidRPr="5B8E826D">
        <w:rPr>
          <w:rFonts w:ascii="Arial" w:eastAsia="Arial" w:hAnsi="Arial" w:cs="Arial"/>
          <w:sz w:val="20"/>
          <w:szCs w:val="20"/>
        </w:rPr>
        <w:t>öronpinne</w:t>
      </w:r>
      <w:proofErr w:type="spellEnd"/>
      <w:r w:rsidRPr="5B8E826D">
        <w:rPr>
          <w:rFonts w:ascii="Arial" w:eastAsia="Arial" w:hAnsi="Arial" w:cs="Arial"/>
          <w:sz w:val="20"/>
          <w:szCs w:val="20"/>
        </w:rPr>
        <w:t xml:space="preserve">. Kan med fördel användas vid enstaka blåsor. Maximal dygnsdos: 60 mg munhålepasta/kg kroppsvikt, motsvarande 3 mg </w:t>
      </w:r>
      <w:proofErr w:type="spellStart"/>
      <w:r w:rsidRPr="5B8E826D">
        <w:rPr>
          <w:rFonts w:ascii="Arial" w:eastAsia="Arial" w:hAnsi="Arial" w:cs="Arial"/>
          <w:sz w:val="20"/>
          <w:szCs w:val="20"/>
        </w:rPr>
        <w:t>lidokain</w:t>
      </w:r>
      <w:proofErr w:type="spellEnd"/>
      <w:r w:rsidRPr="5B8E826D">
        <w:rPr>
          <w:rFonts w:ascii="Arial" w:eastAsia="Arial" w:hAnsi="Arial" w:cs="Arial"/>
          <w:sz w:val="20"/>
          <w:szCs w:val="20"/>
        </w:rPr>
        <w:t>/kg/d.</w:t>
      </w:r>
    </w:p>
    <w:p w14:paraId="6FAE05E7" w14:textId="27EB59E5" w:rsidR="6770B702" w:rsidRDefault="6770B702" w:rsidP="5B8E826D">
      <w:pPr>
        <w:spacing w:after="0"/>
        <w:ind w:left="0" w:right="0"/>
        <w:jc w:val="both"/>
      </w:pPr>
      <w:r w:rsidRPr="5B8E826D">
        <w:rPr>
          <w:rFonts w:ascii="Arial" w:eastAsia="Arial" w:hAnsi="Arial" w:cs="Arial"/>
          <w:sz w:val="20"/>
          <w:szCs w:val="20"/>
        </w:rPr>
        <w:t xml:space="preserve"> </w:t>
      </w:r>
    </w:p>
    <w:p w14:paraId="00DC2642" w14:textId="5C2E6457" w:rsidR="6770B702" w:rsidRDefault="6770B702" w:rsidP="5B8E826D">
      <w:pPr>
        <w:spacing w:after="0"/>
        <w:ind w:left="0" w:right="0"/>
        <w:jc w:val="both"/>
        <w:rPr>
          <w:rFonts w:ascii="Arial" w:eastAsia="Arial" w:hAnsi="Arial" w:cs="Arial"/>
          <w:sz w:val="20"/>
          <w:szCs w:val="20"/>
        </w:rPr>
      </w:pPr>
      <w:r w:rsidRPr="5B8E826D">
        <w:rPr>
          <w:rFonts w:ascii="Arial" w:eastAsia="Arial" w:hAnsi="Arial" w:cs="Arial"/>
          <w:b/>
          <w:bCs/>
          <w:sz w:val="20"/>
          <w:szCs w:val="20"/>
        </w:rPr>
        <w:t xml:space="preserve">Mycket kalla produkter </w:t>
      </w:r>
      <w:r w:rsidRPr="5B8E826D">
        <w:rPr>
          <w:rFonts w:ascii="Arial" w:eastAsia="Arial" w:hAnsi="Arial" w:cs="Arial"/>
          <w:sz w:val="20"/>
          <w:szCs w:val="20"/>
        </w:rPr>
        <w:t>som isvatten, isbit och glass kan ge tillfällig smärtlindring.</w:t>
      </w:r>
    </w:p>
    <w:p w14:paraId="3245C4C4" w14:textId="42677AFD" w:rsidR="5B8E826D" w:rsidRDefault="5B8E826D" w:rsidP="5B8E826D">
      <w:pPr>
        <w:spacing w:after="0" w:line="240" w:lineRule="auto"/>
        <w:ind w:left="0" w:right="0"/>
        <w:jc w:val="both"/>
        <w:rPr>
          <w:rFonts w:ascii="Arial" w:hAnsi="Arial"/>
          <w:sz w:val="20"/>
          <w:szCs w:val="20"/>
        </w:rPr>
      </w:pPr>
    </w:p>
    <w:p w14:paraId="3254E5CC" w14:textId="77777777" w:rsidR="004232DC" w:rsidRPr="004232DC" w:rsidRDefault="004232DC" w:rsidP="004232DC">
      <w:pPr>
        <w:suppressAutoHyphens/>
        <w:spacing w:after="0" w:line="240" w:lineRule="auto"/>
        <w:ind w:left="720" w:right="0"/>
        <w:jc w:val="both"/>
        <w:rPr>
          <w:rFonts w:ascii="Arial" w:hAnsi="Arial"/>
          <w:sz w:val="20"/>
        </w:rPr>
      </w:pPr>
    </w:p>
    <w:p w14:paraId="7E008292" w14:textId="77777777" w:rsidR="004232DC" w:rsidRPr="004232DC" w:rsidRDefault="004232DC" w:rsidP="004232DC">
      <w:pPr>
        <w:suppressAutoHyphens/>
        <w:spacing w:after="0" w:line="240" w:lineRule="auto"/>
        <w:ind w:left="0" w:right="0"/>
        <w:jc w:val="both"/>
        <w:rPr>
          <w:rFonts w:ascii="Arial" w:hAnsi="Arial"/>
          <w:b/>
          <w:i/>
          <w:sz w:val="20"/>
        </w:rPr>
      </w:pPr>
    </w:p>
    <w:p w14:paraId="749E1578" w14:textId="77777777" w:rsidR="004232DC" w:rsidRPr="004232DC" w:rsidRDefault="004232DC" w:rsidP="004232DC">
      <w:pPr>
        <w:suppressAutoHyphens/>
        <w:spacing w:after="0" w:line="240" w:lineRule="auto"/>
        <w:ind w:left="0" w:right="0"/>
        <w:jc w:val="both"/>
        <w:rPr>
          <w:rFonts w:ascii="Arial" w:hAnsi="Arial"/>
          <w:b/>
          <w:i/>
          <w:sz w:val="20"/>
        </w:rPr>
      </w:pPr>
      <w:r w:rsidRPr="004232DC">
        <w:rPr>
          <w:rFonts w:ascii="Arial" w:hAnsi="Arial"/>
          <w:b/>
          <w:i/>
          <w:sz w:val="20"/>
        </w:rPr>
        <w:t>Ej rekommenderade produkter</w:t>
      </w:r>
    </w:p>
    <w:p w14:paraId="6FAA954D" w14:textId="77777777" w:rsidR="004232DC" w:rsidRPr="004232DC" w:rsidRDefault="004232DC" w:rsidP="004232DC">
      <w:pPr>
        <w:suppressAutoHyphens/>
        <w:spacing w:after="0" w:line="240" w:lineRule="auto"/>
        <w:ind w:left="0" w:right="0"/>
        <w:jc w:val="both"/>
        <w:rPr>
          <w:rFonts w:ascii="Arial" w:hAnsi="Arial"/>
          <w:b/>
          <w:i/>
          <w:sz w:val="20"/>
        </w:rPr>
      </w:pPr>
    </w:p>
    <w:p w14:paraId="22E8B23C" w14:textId="77777777" w:rsidR="009F49B2" w:rsidRDefault="51438C40" w:rsidP="009F49B2">
      <w:pPr>
        <w:numPr>
          <w:ilvl w:val="0"/>
          <w:numId w:val="1"/>
        </w:numPr>
        <w:spacing w:after="0" w:line="240" w:lineRule="auto"/>
        <w:ind w:right="0"/>
        <w:jc w:val="both"/>
        <w:rPr>
          <w:rFonts w:ascii="Arial" w:eastAsia="Arial" w:hAnsi="Arial" w:cs="Arial"/>
          <w:i/>
          <w:iCs/>
          <w:sz w:val="20"/>
          <w:szCs w:val="20"/>
        </w:rPr>
      </w:pPr>
      <w:proofErr w:type="spellStart"/>
      <w:r w:rsidRPr="5B8E826D">
        <w:rPr>
          <w:rFonts w:ascii="Arial" w:eastAsia="Arial" w:hAnsi="Arial" w:cs="Arial"/>
          <w:b/>
          <w:bCs/>
          <w:i/>
          <w:iCs/>
          <w:sz w:val="20"/>
          <w:szCs w:val="20"/>
        </w:rPr>
        <w:t>Andolex</w:t>
      </w:r>
      <w:proofErr w:type="spellEnd"/>
      <w:r w:rsidRPr="5B8E826D">
        <w:rPr>
          <w:rFonts w:ascii="Arial" w:eastAsia="Arial" w:hAnsi="Arial" w:cs="Arial"/>
          <w:b/>
          <w:bCs/>
          <w:i/>
          <w:iCs/>
          <w:sz w:val="20"/>
          <w:szCs w:val="20"/>
        </w:rPr>
        <w:t>®</w:t>
      </w:r>
      <w:r w:rsidRPr="5B8E826D">
        <w:rPr>
          <w:rFonts w:ascii="Arial" w:eastAsia="Arial" w:hAnsi="Arial" w:cs="Arial"/>
          <w:i/>
          <w:iCs/>
          <w:sz w:val="20"/>
          <w:szCs w:val="20"/>
        </w:rPr>
        <w:t xml:space="preserve"> - smärtlindrande lösning och antiinflammatoriskt (receptbelagt). Skölj munhålan eller svabba det område som behöver smärtlindring. Innehåller </w:t>
      </w:r>
      <w:proofErr w:type="spellStart"/>
      <w:r w:rsidRPr="5B8E826D">
        <w:rPr>
          <w:rFonts w:ascii="Arial" w:eastAsia="Arial" w:hAnsi="Arial" w:cs="Arial"/>
          <w:i/>
          <w:iCs/>
          <w:sz w:val="20"/>
          <w:szCs w:val="20"/>
        </w:rPr>
        <w:t>benzydamin</w:t>
      </w:r>
      <w:proofErr w:type="spellEnd"/>
      <w:r w:rsidRPr="5B8E826D">
        <w:rPr>
          <w:rFonts w:ascii="Arial" w:eastAsia="Arial" w:hAnsi="Arial" w:cs="Arial"/>
          <w:i/>
          <w:iCs/>
          <w:sz w:val="20"/>
          <w:szCs w:val="20"/>
        </w:rPr>
        <w:t xml:space="preserve"> som smärtlindrande substans. Begränsad smärtstillande effekt, hög alkoholhalt (80 %), vilket kan ge sveda samt att den är olämplig att svälja.</w:t>
      </w:r>
    </w:p>
    <w:p w14:paraId="4206B938" w14:textId="77777777" w:rsidR="00C619C9" w:rsidRDefault="00C619C9" w:rsidP="00C619C9">
      <w:pPr>
        <w:spacing w:after="0" w:line="240" w:lineRule="auto"/>
        <w:ind w:left="720" w:right="0"/>
        <w:jc w:val="both"/>
        <w:rPr>
          <w:rFonts w:ascii="Arial" w:eastAsia="Arial" w:hAnsi="Arial" w:cs="Arial"/>
          <w:i/>
          <w:iCs/>
          <w:sz w:val="20"/>
          <w:szCs w:val="20"/>
        </w:rPr>
      </w:pPr>
    </w:p>
    <w:p w14:paraId="67BEF4EE" w14:textId="42160702" w:rsidR="51438C40" w:rsidRPr="00C619C9" w:rsidRDefault="51438C40" w:rsidP="00C619C9">
      <w:pPr>
        <w:numPr>
          <w:ilvl w:val="0"/>
          <w:numId w:val="1"/>
        </w:numPr>
        <w:spacing w:after="0" w:line="240" w:lineRule="auto"/>
        <w:ind w:right="0"/>
        <w:jc w:val="both"/>
        <w:rPr>
          <w:rFonts w:ascii="Arial" w:eastAsia="Arial" w:hAnsi="Arial" w:cs="Arial"/>
          <w:i/>
          <w:iCs/>
          <w:sz w:val="20"/>
          <w:szCs w:val="20"/>
        </w:rPr>
      </w:pPr>
      <w:proofErr w:type="spellStart"/>
      <w:r w:rsidRPr="009F49B2">
        <w:rPr>
          <w:rFonts w:ascii="Arial" w:eastAsia="Arial" w:hAnsi="Arial" w:cs="Arial"/>
          <w:b/>
          <w:bCs/>
          <w:i/>
          <w:iCs/>
          <w:sz w:val="20"/>
          <w:szCs w:val="20"/>
        </w:rPr>
        <w:t>Zyx</w:t>
      </w:r>
      <w:proofErr w:type="spellEnd"/>
      <w:r w:rsidRPr="009F49B2">
        <w:rPr>
          <w:rFonts w:ascii="Arial" w:eastAsia="Arial" w:hAnsi="Arial" w:cs="Arial"/>
          <w:b/>
          <w:bCs/>
          <w:i/>
          <w:iCs/>
          <w:sz w:val="20"/>
          <w:szCs w:val="20"/>
        </w:rPr>
        <w:t>®</w:t>
      </w:r>
      <w:r w:rsidRPr="009F49B2">
        <w:rPr>
          <w:rFonts w:ascii="Arial" w:eastAsia="Arial" w:hAnsi="Arial" w:cs="Arial"/>
          <w:i/>
          <w:iCs/>
          <w:sz w:val="20"/>
          <w:szCs w:val="20"/>
        </w:rPr>
        <w:t xml:space="preserve"> - sugtablett som finns i flertal olika sma</w:t>
      </w:r>
      <w:r w:rsidRPr="00C619C9">
        <w:rPr>
          <w:rFonts w:ascii="Arial" w:eastAsia="Arial" w:hAnsi="Arial" w:cs="Arial"/>
          <w:i/>
          <w:iCs/>
          <w:sz w:val="20"/>
          <w:szCs w:val="20"/>
        </w:rPr>
        <w:t>ker</w:t>
      </w:r>
      <w:r w:rsidRPr="00C619C9">
        <w:rPr>
          <w:rFonts w:ascii="Arial" w:eastAsia="Arial" w:hAnsi="Arial" w:cs="Arial"/>
          <w:b/>
          <w:bCs/>
          <w:i/>
          <w:iCs/>
          <w:sz w:val="20"/>
          <w:szCs w:val="20"/>
        </w:rPr>
        <w:t xml:space="preserve"> </w:t>
      </w:r>
      <w:r w:rsidRPr="00C619C9">
        <w:rPr>
          <w:rFonts w:ascii="Arial" w:eastAsia="Arial" w:hAnsi="Arial" w:cs="Arial"/>
          <w:i/>
          <w:iCs/>
          <w:sz w:val="20"/>
          <w:szCs w:val="20"/>
        </w:rPr>
        <w:t xml:space="preserve">(receptfritt). Kan lindra vid smärta i svalget. Innehåller </w:t>
      </w:r>
      <w:proofErr w:type="spellStart"/>
      <w:r w:rsidRPr="00C619C9">
        <w:rPr>
          <w:rFonts w:ascii="Arial" w:eastAsia="Arial" w:hAnsi="Arial" w:cs="Arial"/>
          <w:i/>
          <w:iCs/>
          <w:sz w:val="20"/>
          <w:szCs w:val="20"/>
        </w:rPr>
        <w:t>benzydamin</w:t>
      </w:r>
      <w:proofErr w:type="spellEnd"/>
      <w:r w:rsidRPr="00C619C9">
        <w:rPr>
          <w:rFonts w:ascii="Arial" w:eastAsia="Arial" w:hAnsi="Arial" w:cs="Arial"/>
          <w:i/>
          <w:iCs/>
          <w:sz w:val="20"/>
          <w:szCs w:val="20"/>
        </w:rPr>
        <w:t xml:space="preserve"> som smärtlindrande substans. Begränsad smärtstillande effekt, risk för kvävning hos små barn.</w:t>
      </w:r>
    </w:p>
    <w:p w14:paraId="68EFEE1E" w14:textId="333F7F69" w:rsidR="5B8E826D" w:rsidRDefault="5B8E826D" w:rsidP="5B8E826D">
      <w:pPr>
        <w:spacing w:after="0" w:line="240" w:lineRule="auto"/>
        <w:ind w:left="0" w:right="0"/>
        <w:jc w:val="both"/>
        <w:rPr>
          <w:rFonts w:ascii="Arial" w:hAnsi="Arial" w:cs="Arial"/>
          <w:i/>
          <w:iCs/>
          <w:sz w:val="20"/>
          <w:szCs w:val="20"/>
          <w:lang w:eastAsia="ar-SA"/>
        </w:rPr>
      </w:pPr>
    </w:p>
    <w:p w14:paraId="69F5DE4F" w14:textId="77777777" w:rsidR="004232DC" w:rsidRPr="004232DC" w:rsidRDefault="004232DC" w:rsidP="004232DC">
      <w:pPr>
        <w:suppressAutoHyphens/>
        <w:spacing w:after="0" w:line="240" w:lineRule="auto"/>
        <w:ind w:left="720" w:right="0"/>
        <w:jc w:val="both"/>
        <w:rPr>
          <w:rFonts w:ascii="Arial" w:hAnsi="Arial" w:cs="Arial"/>
          <w:i/>
          <w:iCs/>
          <w:sz w:val="20"/>
          <w:szCs w:val="20"/>
          <w:lang w:eastAsia="ar-SA"/>
        </w:rPr>
      </w:pPr>
    </w:p>
    <w:p w14:paraId="185E5CAF" w14:textId="77777777" w:rsidR="004232DC" w:rsidRPr="004232DC" w:rsidRDefault="004232DC" w:rsidP="004232DC">
      <w:pPr>
        <w:suppressAutoHyphens/>
        <w:spacing w:after="0" w:line="240" w:lineRule="auto"/>
        <w:ind w:left="0" w:right="0"/>
        <w:jc w:val="both"/>
        <w:rPr>
          <w:rFonts w:ascii="Arial" w:hAnsi="Arial" w:cs="Arial"/>
          <w:sz w:val="20"/>
          <w:szCs w:val="20"/>
          <w:lang w:eastAsia="ar-SA"/>
        </w:rPr>
      </w:pPr>
    </w:p>
    <w:p w14:paraId="77167332" w14:textId="77777777" w:rsidR="004232DC" w:rsidRPr="004232DC" w:rsidRDefault="004232DC" w:rsidP="004232DC">
      <w:pPr>
        <w:keepNext/>
        <w:spacing w:line="240" w:lineRule="auto"/>
        <w:ind w:left="0" w:right="0"/>
        <w:jc w:val="both"/>
        <w:outlineLvl w:val="0"/>
        <w:rPr>
          <w:rFonts w:ascii="Arial" w:hAnsi="Arial"/>
          <w:b/>
          <w:sz w:val="22"/>
          <w:szCs w:val="14"/>
        </w:rPr>
      </w:pPr>
      <w:r w:rsidRPr="5B8E826D">
        <w:rPr>
          <w:rFonts w:ascii="Arial" w:hAnsi="Arial"/>
          <w:b/>
          <w:bCs/>
          <w:sz w:val="22"/>
          <w:szCs w:val="22"/>
        </w:rPr>
        <w:t>Bedömning av munslemhinna</w:t>
      </w:r>
    </w:p>
    <w:p w14:paraId="52B6C712" w14:textId="62EC6E3B" w:rsidR="4AE97C52" w:rsidRDefault="4AE97C52" w:rsidP="5B8E826D">
      <w:pPr>
        <w:spacing w:before="20" w:after="0" w:line="259" w:lineRule="auto"/>
        <w:ind w:left="0" w:right="0"/>
        <w:contextualSpacing/>
        <w:rPr>
          <w:rFonts w:ascii="Arial" w:hAnsi="Arial" w:cs="Arial"/>
          <w:sz w:val="20"/>
          <w:szCs w:val="20"/>
        </w:rPr>
      </w:pPr>
      <w:r w:rsidRPr="5B8E826D">
        <w:rPr>
          <w:rFonts w:ascii="Arial" w:eastAsia="Arial" w:hAnsi="Arial" w:cs="Arial"/>
          <w:sz w:val="20"/>
          <w:szCs w:val="20"/>
        </w:rPr>
        <w:t>Bedömning av munhålan görs vid varje besök samt dagligen på inneliggande barn som:</w:t>
      </w:r>
    </w:p>
    <w:p w14:paraId="284DC0F3" w14:textId="0FF971B8" w:rsidR="4AE97C52" w:rsidRDefault="4AE97C52" w:rsidP="00C619C9">
      <w:pPr>
        <w:pStyle w:val="Liststycke"/>
        <w:numPr>
          <w:ilvl w:val="0"/>
          <w:numId w:val="16"/>
        </w:numPr>
        <w:spacing w:after="0" w:line="257" w:lineRule="auto"/>
        <w:ind w:right="0"/>
        <w:rPr>
          <w:rFonts w:ascii="Arial" w:eastAsia="Arial" w:hAnsi="Arial" w:cs="Arial"/>
          <w:sz w:val="20"/>
          <w:szCs w:val="20"/>
        </w:rPr>
      </w:pPr>
      <w:r w:rsidRPr="5B8E826D">
        <w:rPr>
          <w:rFonts w:ascii="Arial" w:eastAsia="Arial" w:hAnsi="Arial" w:cs="Arial"/>
          <w:sz w:val="20"/>
          <w:szCs w:val="20"/>
        </w:rPr>
        <w:t>Oklar infektion</w:t>
      </w:r>
    </w:p>
    <w:p w14:paraId="5C7043C4" w14:textId="4B02FC25" w:rsidR="4AE97C52" w:rsidRDefault="4AE97C52" w:rsidP="00C619C9">
      <w:pPr>
        <w:pStyle w:val="Liststycke"/>
        <w:numPr>
          <w:ilvl w:val="0"/>
          <w:numId w:val="16"/>
        </w:numPr>
        <w:spacing w:after="0" w:line="257" w:lineRule="auto"/>
        <w:ind w:right="0"/>
        <w:rPr>
          <w:rFonts w:ascii="Arial" w:eastAsia="Arial" w:hAnsi="Arial" w:cs="Arial"/>
          <w:sz w:val="20"/>
          <w:szCs w:val="20"/>
        </w:rPr>
      </w:pPr>
      <w:r w:rsidRPr="5B8E826D">
        <w:rPr>
          <w:rFonts w:ascii="Arial" w:eastAsia="Arial" w:hAnsi="Arial" w:cs="Arial"/>
          <w:sz w:val="20"/>
          <w:szCs w:val="20"/>
        </w:rPr>
        <w:t xml:space="preserve">Utvecklat </w:t>
      </w:r>
      <w:proofErr w:type="spellStart"/>
      <w:r w:rsidRPr="5B8E826D">
        <w:rPr>
          <w:rFonts w:ascii="Arial" w:eastAsia="Arial" w:hAnsi="Arial" w:cs="Arial"/>
          <w:sz w:val="20"/>
          <w:szCs w:val="20"/>
        </w:rPr>
        <w:t>neutropeni</w:t>
      </w:r>
      <w:proofErr w:type="spellEnd"/>
    </w:p>
    <w:p w14:paraId="4A7406D9" w14:textId="6F553C50" w:rsidR="4AE97C52" w:rsidRDefault="4AE97C52" w:rsidP="00C619C9">
      <w:pPr>
        <w:pStyle w:val="Liststycke"/>
        <w:numPr>
          <w:ilvl w:val="0"/>
          <w:numId w:val="16"/>
        </w:numPr>
        <w:spacing w:after="0" w:line="257" w:lineRule="auto"/>
        <w:ind w:right="0"/>
        <w:rPr>
          <w:rFonts w:ascii="Arial" w:eastAsia="Arial" w:hAnsi="Arial" w:cs="Arial"/>
          <w:sz w:val="20"/>
          <w:szCs w:val="20"/>
        </w:rPr>
      </w:pPr>
      <w:r w:rsidRPr="5B8E826D">
        <w:rPr>
          <w:rFonts w:ascii="Arial" w:eastAsia="Arial" w:hAnsi="Arial" w:cs="Arial"/>
          <w:sz w:val="20"/>
          <w:szCs w:val="20"/>
        </w:rPr>
        <w:t xml:space="preserve">Utvecklat </w:t>
      </w:r>
      <w:proofErr w:type="spellStart"/>
      <w:r w:rsidRPr="5B8E826D">
        <w:rPr>
          <w:rFonts w:ascii="Arial" w:eastAsia="Arial" w:hAnsi="Arial" w:cs="Arial"/>
          <w:sz w:val="20"/>
          <w:szCs w:val="20"/>
        </w:rPr>
        <w:t>mukositbesvär</w:t>
      </w:r>
      <w:proofErr w:type="spellEnd"/>
    </w:p>
    <w:p w14:paraId="3B2CA66A" w14:textId="50F06A73" w:rsidR="4AE97C52" w:rsidRDefault="4AE97C52" w:rsidP="00C619C9">
      <w:pPr>
        <w:pStyle w:val="Liststycke"/>
        <w:numPr>
          <w:ilvl w:val="0"/>
          <w:numId w:val="16"/>
        </w:numPr>
        <w:spacing w:after="0"/>
        <w:ind w:right="0"/>
        <w:rPr>
          <w:rFonts w:ascii="Arial" w:eastAsia="Arial" w:hAnsi="Arial" w:cs="Arial"/>
          <w:sz w:val="20"/>
          <w:szCs w:val="20"/>
        </w:rPr>
      </w:pPr>
      <w:r w:rsidRPr="5B8E826D">
        <w:rPr>
          <w:rFonts w:ascii="Arial" w:eastAsia="Arial" w:hAnsi="Arial" w:cs="Arial"/>
          <w:sz w:val="20"/>
          <w:szCs w:val="20"/>
        </w:rPr>
        <w:t>Genomgått SCT (allogen/autolog)</w:t>
      </w:r>
    </w:p>
    <w:p w14:paraId="730E5664" w14:textId="5D403F95" w:rsidR="4AE97C52" w:rsidRDefault="4AE97C52" w:rsidP="00C619C9">
      <w:pPr>
        <w:pStyle w:val="Liststycke"/>
        <w:numPr>
          <w:ilvl w:val="0"/>
          <w:numId w:val="16"/>
        </w:numPr>
        <w:spacing w:after="0"/>
        <w:ind w:right="0"/>
        <w:rPr>
          <w:rFonts w:ascii="Arial" w:eastAsia="Arial" w:hAnsi="Arial" w:cs="Arial"/>
          <w:sz w:val="20"/>
          <w:szCs w:val="20"/>
        </w:rPr>
      </w:pPr>
      <w:r w:rsidRPr="5B8E826D">
        <w:rPr>
          <w:rFonts w:ascii="Arial" w:eastAsia="Arial" w:hAnsi="Arial" w:cs="Arial"/>
          <w:sz w:val="20"/>
          <w:szCs w:val="20"/>
        </w:rPr>
        <w:t>Genomgått högdosbehandling med cytostatika</w:t>
      </w:r>
    </w:p>
    <w:p w14:paraId="4A73895A" w14:textId="209E891F" w:rsidR="4AE97C52" w:rsidRDefault="4AE97C52" w:rsidP="00C619C9">
      <w:pPr>
        <w:pStyle w:val="Liststycke"/>
        <w:numPr>
          <w:ilvl w:val="0"/>
          <w:numId w:val="16"/>
        </w:numPr>
        <w:spacing w:after="0" w:line="257" w:lineRule="auto"/>
        <w:ind w:right="0"/>
        <w:rPr>
          <w:rFonts w:ascii="Arial" w:eastAsia="Arial" w:hAnsi="Arial" w:cs="Arial"/>
          <w:sz w:val="20"/>
          <w:szCs w:val="20"/>
        </w:rPr>
      </w:pPr>
      <w:r w:rsidRPr="5B8E826D">
        <w:rPr>
          <w:rFonts w:ascii="Arial" w:eastAsia="Arial" w:hAnsi="Arial" w:cs="Arial"/>
          <w:sz w:val="20"/>
          <w:szCs w:val="20"/>
        </w:rPr>
        <w:t>Strålbehandlats mot huvud och/eller hals</w:t>
      </w:r>
    </w:p>
    <w:p w14:paraId="06D41230" w14:textId="643E669C" w:rsidR="5B8E826D" w:rsidRDefault="5B8E826D" w:rsidP="5B8E826D">
      <w:pPr>
        <w:spacing w:before="20" w:after="0" w:line="259" w:lineRule="auto"/>
        <w:ind w:left="720" w:right="0"/>
        <w:contextualSpacing/>
        <w:rPr>
          <w:rFonts w:ascii="Arial" w:hAnsi="Arial" w:cs="Arial"/>
          <w:sz w:val="20"/>
          <w:szCs w:val="20"/>
        </w:rPr>
      </w:pPr>
    </w:p>
    <w:p w14:paraId="687AC532" w14:textId="77777777" w:rsidR="004232DC" w:rsidRPr="004232DC" w:rsidRDefault="004232DC" w:rsidP="004232DC">
      <w:pPr>
        <w:spacing w:after="0" w:line="240" w:lineRule="auto"/>
        <w:ind w:left="0" w:right="0"/>
        <w:rPr>
          <w:rFonts w:ascii="Arial" w:hAnsi="Arial" w:cs="Arial"/>
          <w:sz w:val="20"/>
          <w:szCs w:val="20"/>
        </w:rPr>
      </w:pPr>
    </w:p>
    <w:p w14:paraId="74186AA6" w14:textId="408678F6" w:rsidR="4AE97C52" w:rsidRDefault="4AE97C52" w:rsidP="5B8E826D">
      <w:pPr>
        <w:spacing w:after="0"/>
        <w:ind w:left="0" w:right="180"/>
        <w:rPr>
          <w:rFonts w:ascii="Arial" w:eastAsia="Arial" w:hAnsi="Arial" w:cs="Arial"/>
          <w:sz w:val="20"/>
          <w:szCs w:val="20"/>
        </w:rPr>
      </w:pPr>
      <w:r w:rsidRPr="5B8E826D">
        <w:rPr>
          <w:rFonts w:ascii="Arial" w:eastAsia="Arial" w:hAnsi="Arial" w:cs="Arial"/>
          <w:sz w:val="20"/>
          <w:szCs w:val="20"/>
        </w:rPr>
        <w:t>Bedömningen utförs av läkare, sjuksköterska eller tandläkare/tandhygienist. Ny bedömningsskala har utarbetats under året 2022 för att endast ta hänsyn till det kliniska utseendet i munnen (inkluderar inte längre förmågan att kunna äta och dricka). Ta hjälp av tabellen ”Bedömning av infektion/inflammation (</w:t>
      </w:r>
      <w:proofErr w:type="spellStart"/>
      <w:r w:rsidRPr="5B8E826D">
        <w:rPr>
          <w:rFonts w:ascii="Arial" w:eastAsia="Arial" w:hAnsi="Arial" w:cs="Arial"/>
          <w:sz w:val="20"/>
          <w:szCs w:val="20"/>
        </w:rPr>
        <w:t>mukosit</w:t>
      </w:r>
      <w:proofErr w:type="spellEnd"/>
      <w:r w:rsidRPr="5B8E826D">
        <w:rPr>
          <w:rFonts w:ascii="Arial" w:eastAsia="Arial" w:hAnsi="Arial" w:cs="Arial"/>
          <w:sz w:val="20"/>
          <w:szCs w:val="20"/>
        </w:rPr>
        <w:t>) i munslemhinnan” för gradering och dokumentation på checklistan för inlagd patient, se bilaga 3. Vid behov kan stöd tas från tabell för ”Munvårdsrekommendationer och lokal smärtlindring utifrån bedömning och gradering av utbredning infektion/inflammation i munslemhinna”, se bilaga 1.</w:t>
      </w:r>
    </w:p>
    <w:p w14:paraId="6F2CA736" w14:textId="14F95B7D" w:rsidR="5B8E826D" w:rsidRDefault="5B8E826D" w:rsidP="5B8E826D">
      <w:pPr>
        <w:spacing w:after="0"/>
        <w:rPr>
          <w:rFonts w:ascii="Arial" w:eastAsia="Arial" w:hAnsi="Arial" w:cs="Arial"/>
          <w:sz w:val="20"/>
          <w:szCs w:val="20"/>
        </w:rPr>
      </w:pPr>
    </w:p>
    <w:p w14:paraId="3C5EEEFA" w14:textId="57EFB95B" w:rsidR="5B8E826D" w:rsidRDefault="5B8E826D" w:rsidP="5B8E826D">
      <w:pPr>
        <w:spacing w:after="0" w:line="240" w:lineRule="auto"/>
        <w:ind w:left="0" w:right="0"/>
        <w:rPr>
          <w:rFonts w:ascii="Arial" w:hAnsi="Arial" w:cs="Arial"/>
          <w:sz w:val="20"/>
          <w:szCs w:val="20"/>
        </w:rPr>
      </w:pPr>
    </w:p>
    <w:p w14:paraId="1F6A651D" w14:textId="77777777" w:rsidR="004232DC" w:rsidRPr="004232DC" w:rsidRDefault="004232DC" w:rsidP="004232DC">
      <w:pPr>
        <w:spacing w:after="0" w:line="240" w:lineRule="auto"/>
        <w:ind w:left="0" w:right="0"/>
        <w:rPr>
          <w:rFonts w:ascii="Arial" w:hAnsi="Arial" w:cs="Arial"/>
          <w:sz w:val="20"/>
          <w:szCs w:val="20"/>
        </w:rPr>
      </w:pPr>
    </w:p>
    <w:p w14:paraId="4FB5C16E" w14:textId="77777777" w:rsidR="004232DC" w:rsidRPr="004232DC" w:rsidRDefault="004232DC" w:rsidP="004232DC">
      <w:pPr>
        <w:keepNext/>
        <w:spacing w:line="240" w:lineRule="auto"/>
        <w:ind w:left="0" w:right="0"/>
        <w:outlineLvl w:val="1"/>
        <w:rPr>
          <w:rFonts w:ascii="Arial" w:hAnsi="Arial"/>
          <w:bCs/>
          <w:sz w:val="20"/>
          <w:szCs w:val="20"/>
          <w:highlight w:val="yellow"/>
        </w:rPr>
      </w:pPr>
      <w:r w:rsidRPr="004232DC">
        <w:rPr>
          <w:rFonts w:ascii="Arial" w:hAnsi="Arial" w:cs="Arial"/>
          <w:b/>
          <w:sz w:val="20"/>
          <w:szCs w:val="20"/>
        </w:rPr>
        <w:t>Bedömning av</w:t>
      </w:r>
      <w:r w:rsidRPr="004232DC">
        <w:rPr>
          <w:rFonts w:ascii="Arial" w:hAnsi="Arial"/>
          <w:b/>
          <w:sz w:val="20"/>
          <w:szCs w:val="20"/>
        </w:rPr>
        <w:t xml:space="preserve"> infektion/inflammation (</w:t>
      </w:r>
      <w:proofErr w:type="spellStart"/>
      <w:r w:rsidRPr="004232DC">
        <w:rPr>
          <w:rFonts w:ascii="Arial" w:hAnsi="Arial"/>
          <w:b/>
          <w:sz w:val="20"/>
          <w:szCs w:val="20"/>
        </w:rPr>
        <w:t>mukosit</w:t>
      </w:r>
      <w:proofErr w:type="spellEnd"/>
      <w:r w:rsidRPr="004232DC">
        <w:rPr>
          <w:rFonts w:ascii="Arial" w:hAnsi="Arial"/>
          <w:b/>
          <w:sz w:val="20"/>
          <w:szCs w:val="20"/>
        </w:rPr>
        <w:t>) i munslemhinna</w:t>
      </w:r>
      <w:r w:rsidRPr="004232DC">
        <w:rPr>
          <w:rFonts w:ascii="Arial" w:hAnsi="Arial" w:cs="Arial"/>
          <w:bCs/>
          <w:sz w:val="20"/>
          <w:szCs w:val="20"/>
        </w:rPr>
        <w:t>:</w:t>
      </w:r>
    </w:p>
    <w:p w14:paraId="0ACA8623" w14:textId="77777777" w:rsidR="004232DC" w:rsidRPr="004232DC" w:rsidRDefault="004232DC" w:rsidP="004232DC">
      <w:pPr>
        <w:spacing w:after="0" w:line="240" w:lineRule="auto"/>
        <w:ind w:left="0" w:right="0"/>
        <w:rPr>
          <w:rFonts w:ascii="Arial" w:hAnsi="Arial" w:cs="Arial"/>
          <w:sz w:val="20"/>
          <w:szCs w:val="20"/>
        </w:rPr>
      </w:pPr>
      <w:r w:rsidRPr="004232DC">
        <w:rPr>
          <w:rFonts w:ascii="Arial" w:hAnsi="Arial" w:cs="Arial"/>
          <w:i/>
          <w:sz w:val="20"/>
          <w:szCs w:val="20"/>
        </w:rPr>
        <w:t>Grad 0:</w:t>
      </w:r>
      <w:r w:rsidRPr="004232DC">
        <w:rPr>
          <w:rFonts w:ascii="Arial" w:hAnsi="Arial" w:cs="Arial"/>
          <w:i/>
          <w:sz w:val="20"/>
          <w:szCs w:val="20"/>
        </w:rPr>
        <w:tab/>
      </w:r>
      <w:r w:rsidRPr="004232DC">
        <w:rPr>
          <w:rFonts w:ascii="Arial" w:hAnsi="Arial" w:cs="Arial"/>
          <w:sz w:val="20"/>
          <w:szCs w:val="20"/>
        </w:rPr>
        <w:t>Inga tecken</w:t>
      </w:r>
    </w:p>
    <w:p w14:paraId="168892C8" w14:textId="77777777" w:rsidR="004232DC" w:rsidRPr="004232DC" w:rsidRDefault="004232DC" w:rsidP="004232DC">
      <w:pPr>
        <w:spacing w:after="0" w:line="240" w:lineRule="auto"/>
        <w:ind w:left="0" w:right="0"/>
        <w:rPr>
          <w:rFonts w:ascii="Arial" w:hAnsi="Arial" w:cs="Arial"/>
          <w:sz w:val="20"/>
          <w:szCs w:val="20"/>
        </w:rPr>
      </w:pPr>
      <w:r w:rsidRPr="004232DC">
        <w:rPr>
          <w:rFonts w:ascii="Arial" w:hAnsi="Arial" w:cs="Arial"/>
          <w:i/>
          <w:sz w:val="20"/>
          <w:szCs w:val="20"/>
        </w:rPr>
        <w:t>Grad 1:</w:t>
      </w:r>
      <w:r w:rsidRPr="004232DC">
        <w:rPr>
          <w:rFonts w:ascii="Arial" w:hAnsi="Arial" w:cs="Arial"/>
          <w:i/>
          <w:sz w:val="20"/>
          <w:szCs w:val="20"/>
        </w:rPr>
        <w:tab/>
      </w:r>
      <w:r w:rsidRPr="004232DC">
        <w:rPr>
          <w:rFonts w:ascii="Arial" w:hAnsi="Arial" w:cs="Arial"/>
          <w:sz w:val="20"/>
          <w:szCs w:val="20"/>
        </w:rPr>
        <w:t>Rodnad</w:t>
      </w:r>
    </w:p>
    <w:p w14:paraId="1073C0A0" w14:textId="77777777" w:rsidR="004232DC" w:rsidRPr="004232DC" w:rsidRDefault="004232DC" w:rsidP="004232DC">
      <w:pPr>
        <w:spacing w:after="0" w:line="240" w:lineRule="auto"/>
        <w:ind w:left="0" w:right="0"/>
        <w:rPr>
          <w:rFonts w:ascii="Arial" w:hAnsi="Arial" w:cs="Arial"/>
          <w:sz w:val="20"/>
          <w:szCs w:val="20"/>
        </w:rPr>
      </w:pPr>
      <w:r w:rsidRPr="004232DC">
        <w:rPr>
          <w:rFonts w:ascii="Arial" w:hAnsi="Arial" w:cs="Arial"/>
          <w:i/>
          <w:sz w:val="20"/>
          <w:szCs w:val="20"/>
        </w:rPr>
        <w:t>Grad 2:</w:t>
      </w:r>
      <w:r w:rsidRPr="004232DC">
        <w:rPr>
          <w:rFonts w:ascii="Arial" w:hAnsi="Arial" w:cs="Arial"/>
          <w:i/>
          <w:sz w:val="20"/>
          <w:szCs w:val="20"/>
        </w:rPr>
        <w:tab/>
      </w:r>
      <w:r w:rsidRPr="004232DC">
        <w:rPr>
          <w:rFonts w:ascii="Arial" w:hAnsi="Arial" w:cs="Arial"/>
          <w:sz w:val="20"/>
          <w:szCs w:val="20"/>
        </w:rPr>
        <w:t>Små enstaka blåsor/sår (&lt;5mm)</w:t>
      </w:r>
    </w:p>
    <w:p w14:paraId="43B175EB" w14:textId="77777777" w:rsidR="004232DC" w:rsidRPr="004232DC" w:rsidRDefault="004232DC" w:rsidP="004232DC">
      <w:pPr>
        <w:spacing w:after="0" w:line="240" w:lineRule="auto"/>
        <w:ind w:left="0" w:right="0"/>
        <w:rPr>
          <w:rFonts w:ascii="Arial" w:hAnsi="Arial" w:cs="Arial"/>
          <w:sz w:val="20"/>
          <w:szCs w:val="20"/>
        </w:rPr>
      </w:pPr>
      <w:r w:rsidRPr="004232DC">
        <w:rPr>
          <w:rFonts w:ascii="Arial" w:hAnsi="Arial" w:cs="Arial"/>
          <w:i/>
          <w:sz w:val="20"/>
          <w:szCs w:val="20"/>
        </w:rPr>
        <w:t>Grad 3:</w:t>
      </w:r>
      <w:r w:rsidRPr="004232DC">
        <w:rPr>
          <w:rFonts w:ascii="Arial" w:hAnsi="Arial" w:cs="Arial"/>
          <w:i/>
          <w:sz w:val="20"/>
          <w:szCs w:val="20"/>
        </w:rPr>
        <w:tab/>
      </w:r>
      <w:r w:rsidRPr="004232DC">
        <w:rPr>
          <w:rFonts w:ascii="Arial" w:hAnsi="Arial" w:cs="Arial"/>
          <w:sz w:val="20"/>
          <w:szCs w:val="20"/>
        </w:rPr>
        <w:t>Flertal/utbredda blåsor/sår (&gt;5mm)</w:t>
      </w:r>
    </w:p>
    <w:p w14:paraId="0A059044" w14:textId="77777777" w:rsidR="004232DC" w:rsidRPr="004232DC" w:rsidRDefault="004232DC" w:rsidP="004232DC">
      <w:pPr>
        <w:spacing w:after="0" w:line="240" w:lineRule="auto"/>
        <w:ind w:left="0" w:right="0"/>
        <w:rPr>
          <w:rFonts w:ascii="Arial" w:hAnsi="Arial" w:cs="Arial"/>
          <w:sz w:val="20"/>
          <w:szCs w:val="20"/>
        </w:rPr>
      </w:pPr>
      <w:r w:rsidRPr="004232DC">
        <w:rPr>
          <w:rFonts w:ascii="Arial" w:hAnsi="Arial" w:cs="Arial"/>
          <w:i/>
          <w:sz w:val="20"/>
          <w:szCs w:val="20"/>
        </w:rPr>
        <w:t>Grad 4:</w:t>
      </w:r>
      <w:r w:rsidRPr="004232DC">
        <w:rPr>
          <w:rFonts w:ascii="Arial" w:hAnsi="Arial" w:cs="Arial"/>
          <w:i/>
          <w:sz w:val="20"/>
          <w:szCs w:val="20"/>
        </w:rPr>
        <w:tab/>
      </w:r>
      <w:r w:rsidRPr="004232DC">
        <w:rPr>
          <w:rFonts w:ascii="Arial" w:hAnsi="Arial" w:cs="Arial"/>
          <w:sz w:val="20"/>
          <w:szCs w:val="20"/>
        </w:rPr>
        <w:t>Utbredda sår, svårt att svälja saliv</w:t>
      </w:r>
    </w:p>
    <w:p w14:paraId="127C36A8" w14:textId="77777777" w:rsidR="004232DC" w:rsidRPr="004232DC" w:rsidRDefault="004232DC" w:rsidP="004232DC">
      <w:pPr>
        <w:spacing w:after="0" w:line="240" w:lineRule="auto"/>
        <w:ind w:left="0" w:right="0"/>
        <w:rPr>
          <w:rFonts w:ascii="Arial" w:hAnsi="Arial" w:cs="Arial"/>
          <w:sz w:val="18"/>
          <w:szCs w:val="18"/>
        </w:rPr>
      </w:pPr>
      <w:r w:rsidRPr="004232DC">
        <w:rPr>
          <w:rFonts w:ascii="Arial" w:hAnsi="Arial" w:cs="Arial"/>
          <w:sz w:val="20"/>
          <w:szCs w:val="20"/>
        </w:rPr>
        <w:t xml:space="preserve">* </w:t>
      </w:r>
      <w:r w:rsidRPr="004232DC">
        <w:rPr>
          <w:rFonts w:ascii="Arial" w:hAnsi="Arial" w:cs="Arial"/>
          <w:sz w:val="18"/>
          <w:szCs w:val="18"/>
        </w:rPr>
        <w:t xml:space="preserve">Utarbetad av </w:t>
      </w:r>
      <w:proofErr w:type="spellStart"/>
      <w:r w:rsidRPr="004232DC">
        <w:rPr>
          <w:rFonts w:ascii="Arial" w:hAnsi="Arial" w:cs="Arial"/>
          <w:sz w:val="18"/>
          <w:szCs w:val="18"/>
        </w:rPr>
        <w:t>Pedodontikliniken</w:t>
      </w:r>
      <w:proofErr w:type="spellEnd"/>
      <w:r w:rsidRPr="004232DC">
        <w:rPr>
          <w:rFonts w:ascii="Arial" w:hAnsi="Arial" w:cs="Arial"/>
          <w:sz w:val="18"/>
          <w:szCs w:val="18"/>
        </w:rPr>
        <w:t xml:space="preserve"> Östra sjukhuset, ersätter Oral </w:t>
      </w:r>
      <w:proofErr w:type="spellStart"/>
      <w:r w:rsidRPr="004232DC">
        <w:rPr>
          <w:rFonts w:ascii="Arial" w:hAnsi="Arial" w:cs="Arial"/>
          <w:sz w:val="18"/>
          <w:szCs w:val="18"/>
        </w:rPr>
        <w:t>scale</w:t>
      </w:r>
      <w:proofErr w:type="spellEnd"/>
      <w:r w:rsidRPr="004232DC">
        <w:rPr>
          <w:rFonts w:ascii="Arial" w:hAnsi="Arial" w:cs="Arial"/>
          <w:sz w:val="18"/>
          <w:szCs w:val="18"/>
        </w:rPr>
        <w:t xml:space="preserve"> WHO </w:t>
      </w:r>
    </w:p>
    <w:p w14:paraId="4249761D" w14:textId="77777777" w:rsidR="004232DC" w:rsidRPr="004232DC" w:rsidRDefault="004232DC" w:rsidP="004232DC">
      <w:pPr>
        <w:spacing w:after="0" w:line="240" w:lineRule="auto"/>
        <w:ind w:left="0" w:right="0"/>
        <w:rPr>
          <w:rFonts w:ascii="Arial" w:hAnsi="Arial" w:cs="Arial"/>
          <w:sz w:val="20"/>
          <w:szCs w:val="20"/>
        </w:rPr>
      </w:pPr>
    </w:p>
    <w:p w14:paraId="64004F1A" w14:textId="619AF71A" w:rsidR="7580C5D6" w:rsidRDefault="7580C5D6" w:rsidP="5B8E826D">
      <w:pPr>
        <w:spacing w:after="0" w:line="240" w:lineRule="auto"/>
        <w:ind w:left="0" w:right="0"/>
        <w:contextualSpacing/>
        <w:rPr>
          <w:rFonts w:ascii="Arial" w:hAnsi="Arial" w:cs="Arial"/>
          <w:sz w:val="20"/>
          <w:szCs w:val="20"/>
        </w:rPr>
      </w:pPr>
      <w:r w:rsidRPr="5B8E826D">
        <w:rPr>
          <w:rFonts w:ascii="Arial" w:eastAsia="Arial" w:hAnsi="Arial" w:cs="Arial"/>
          <w:b/>
          <w:bCs/>
          <w:sz w:val="22"/>
          <w:szCs w:val="22"/>
        </w:rPr>
        <w:t xml:space="preserve">Sammanfattning tandborstar, tandkrämer och </w:t>
      </w:r>
      <w:proofErr w:type="spellStart"/>
      <w:r w:rsidRPr="5B8E826D">
        <w:rPr>
          <w:rFonts w:ascii="Arial" w:eastAsia="Arial" w:hAnsi="Arial" w:cs="Arial"/>
          <w:b/>
          <w:bCs/>
          <w:sz w:val="22"/>
          <w:szCs w:val="22"/>
        </w:rPr>
        <w:t>Paroex</w:t>
      </w:r>
      <w:proofErr w:type="spellEnd"/>
      <w:r w:rsidRPr="5B8E826D">
        <w:rPr>
          <w:rFonts w:ascii="Arial" w:eastAsia="Arial" w:hAnsi="Arial" w:cs="Arial"/>
          <w:b/>
          <w:bCs/>
          <w:sz w:val="22"/>
          <w:szCs w:val="22"/>
        </w:rPr>
        <w:t xml:space="preserve"> (</w:t>
      </w:r>
      <w:proofErr w:type="spellStart"/>
      <w:r w:rsidRPr="5B8E826D">
        <w:rPr>
          <w:rFonts w:ascii="Arial" w:eastAsia="Arial" w:hAnsi="Arial" w:cs="Arial"/>
          <w:b/>
          <w:bCs/>
          <w:sz w:val="22"/>
          <w:szCs w:val="22"/>
        </w:rPr>
        <w:t>klorhexidin</w:t>
      </w:r>
      <w:proofErr w:type="spellEnd"/>
      <w:r w:rsidRPr="5B8E826D">
        <w:rPr>
          <w:rFonts w:ascii="Arial" w:eastAsia="Arial" w:hAnsi="Arial" w:cs="Arial"/>
          <w:b/>
          <w:bCs/>
          <w:sz w:val="22"/>
          <w:szCs w:val="22"/>
        </w:rPr>
        <w:t>)</w:t>
      </w:r>
    </w:p>
    <w:p w14:paraId="1835C37D" w14:textId="6372C365" w:rsidR="5B8E826D" w:rsidRDefault="5B8E826D" w:rsidP="5B8E826D">
      <w:pPr>
        <w:ind w:left="0"/>
        <w:rPr>
          <w:rFonts w:ascii="Arial" w:eastAsia="Arial" w:hAnsi="Arial" w:cs="Arial"/>
          <w:b/>
          <w:bCs/>
          <w:sz w:val="20"/>
          <w:szCs w:val="20"/>
        </w:rPr>
      </w:pPr>
    </w:p>
    <w:p w14:paraId="7FCC2328" w14:textId="2D58BF77" w:rsidR="7580C5D6" w:rsidRDefault="7580C5D6" w:rsidP="5B8E826D">
      <w:pPr>
        <w:ind w:left="0"/>
      </w:pPr>
      <w:r w:rsidRPr="5B8E826D">
        <w:rPr>
          <w:rFonts w:ascii="Arial" w:eastAsia="Arial" w:hAnsi="Arial" w:cs="Arial"/>
          <w:b/>
          <w:bCs/>
          <w:sz w:val="20"/>
          <w:szCs w:val="20"/>
        </w:rPr>
        <w:t>Tandborste</w:t>
      </w:r>
    </w:p>
    <w:p w14:paraId="04CADCB6" w14:textId="1159F594" w:rsidR="7580C5D6" w:rsidRPr="009B1F95" w:rsidRDefault="7580C5D6" w:rsidP="009B1F95">
      <w:pPr>
        <w:spacing w:after="0"/>
        <w:ind w:left="357" w:right="0"/>
        <w:rPr>
          <w:rFonts w:ascii="Arial" w:eastAsia="Arial" w:hAnsi="Arial" w:cs="Arial"/>
          <w:sz w:val="20"/>
          <w:szCs w:val="20"/>
        </w:rPr>
      </w:pPr>
      <w:proofErr w:type="spellStart"/>
      <w:r w:rsidRPr="009B1F95">
        <w:rPr>
          <w:rFonts w:ascii="Arial" w:eastAsia="Arial" w:hAnsi="Arial" w:cs="Arial"/>
          <w:sz w:val="20"/>
          <w:szCs w:val="20"/>
        </w:rPr>
        <w:t>TePe</w:t>
      </w:r>
      <w:proofErr w:type="spellEnd"/>
      <w:r w:rsidRPr="009B1F95">
        <w:rPr>
          <w:rFonts w:ascii="Arial" w:eastAsia="Arial" w:hAnsi="Arial" w:cs="Arial"/>
          <w:sz w:val="20"/>
          <w:szCs w:val="20"/>
        </w:rPr>
        <w:t xml:space="preserve"> Mini - Extra Soft/Soft tandborste</w:t>
      </w:r>
    </w:p>
    <w:p w14:paraId="4DB659B7" w14:textId="59E8B38A" w:rsidR="7580C5D6" w:rsidRPr="009B1F95" w:rsidRDefault="7580C5D6" w:rsidP="009B1F95">
      <w:pPr>
        <w:spacing w:after="0"/>
        <w:ind w:left="357" w:right="0"/>
        <w:rPr>
          <w:rFonts w:ascii="Arial" w:eastAsia="Arial" w:hAnsi="Arial" w:cs="Arial"/>
          <w:sz w:val="20"/>
          <w:szCs w:val="20"/>
        </w:rPr>
      </w:pPr>
      <w:proofErr w:type="spellStart"/>
      <w:r w:rsidRPr="009B1F95">
        <w:rPr>
          <w:rFonts w:ascii="Arial" w:eastAsia="Arial" w:hAnsi="Arial" w:cs="Arial"/>
          <w:sz w:val="20"/>
          <w:szCs w:val="20"/>
        </w:rPr>
        <w:t>TePe</w:t>
      </w:r>
      <w:proofErr w:type="spellEnd"/>
      <w:r w:rsidRPr="009B1F95">
        <w:rPr>
          <w:rFonts w:ascii="Arial" w:eastAsia="Arial" w:hAnsi="Arial" w:cs="Arial"/>
          <w:sz w:val="20"/>
          <w:szCs w:val="20"/>
        </w:rPr>
        <w:t xml:space="preserve"> Kids - Extra Soft/ Soft tandborste</w:t>
      </w:r>
    </w:p>
    <w:p w14:paraId="0E6E13B9" w14:textId="013A28A6" w:rsidR="7580C5D6" w:rsidRPr="009B1F95" w:rsidRDefault="7580C5D6" w:rsidP="009B1F95">
      <w:pPr>
        <w:spacing w:after="0"/>
        <w:ind w:left="357" w:right="0"/>
        <w:rPr>
          <w:rFonts w:ascii="Arial" w:eastAsia="Arial" w:hAnsi="Arial" w:cs="Arial"/>
          <w:sz w:val="20"/>
          <w:szCs w:val="20"/>
        </w:rPr>
      </w:pPr>
      <w:proofErr w:type="spellStart"/>
      <w:r w:rsidRPr="009B1F95">
        <w:rPr>
          <w:rFonts w:ascii="Arial" w:eastAsia="Arial" w:hAnsi="Arial" w:cs="Arial"/>
          <w:sz w:val="20"/>
          <w:szCs w:val="20"/>
        </w:rPr>
        <w:lastRenderedPageBreak/>
        <w:t>TePe</w:t>
      </w:r>
      <w:proofErr w:type="spellEnd"/>
      <w:r w:rsidRPr="009B1F95">
        <w:rPr>
          <w:rFonts w:ascii="Arial" w:eastAsia="Arial" w:hAnsi="Arial" w:cs="Arial"/>
          <w:sz w:val="20"/>
          <w:szCs w:val="20"/>
        </w:rPr>
        <w:t xml:space="preserve"> </w:t>
      </w:r>
      <w:proofErr w:type="spellStart"/>
      <w:r w:rsidRPr="009B1F95">
        <w:rPr>
          <w:rFonts w:ascii="Arial" w:eastAsia="Arial" w:hAnsi="Arial" w:cs="Arial"/>
          <w:sz w:val="20"/>
          <w:szCs w:val="20"/>
        </w:rPr>
        <w:t>Select</w:t>
      </w:r>
      <w:proofErr w:type="spellEnd"/>
      <w:r w:rsidRPr="009B1F95">
        <w:rPr>
          <w:rFonts w:ascii="Arial" w:eastAsia="Arial" w:hAnsi="Arial" w:cs="Arial"/>
          <w:sz w:val="20"/>
          <w:szCs w:val="20"/>
        </w:rPr>
        <w:t xml:space="preserve"> </w:t>
      </w:r>
      <w:proofErr w:type="spellStart"/>
      <w:r w:rsidRPr="009B1F95">
        <w:rPr>
          <w:rFonts w:ascii="Arial" w:eastAsia="Arial" w:hAnsi="Arial" w:cs="Arial"/>
          <w:sz w:val="20"/>
          <w:szCs w:val="20"/>
        </w:rPr>
        <w:t>Compact</w:t>
      </w:r>
      <w:proofErr w:type="spellEnd"/>
      <w:r w:rsidRPr="009B1F95">
        <w:rPr>
          <w:rFonts w:ascii="Arial" w:eastAsia="Arial" w:hAnsi="Arial" w:cs="Arial"/>
          <w:sz w:val="20"/>
          <w:szCs w:val="20"/>
        </w:rPr>
        <w:t xml:space="preserve"> - Extra Soft/Soft tandborste</w:t>
      </w:r>
    </w:p>
    <w:p w14:paraId="15B902ED" w14:textId="5518A1B1" w:rsidR="7580C5D6" w:rsidRDefault="7580C5D6" w:rsidP="5B8E826D">
      <w:pPr>
        <w:spacing w:after="0"/>
        <w:ind w:left="0" w:right="0"/>
      </w:pPr>
      <w:r w:rsidRPr="5B8E826D">
        <w:rPr>
          <w:rFonts w:ascii="Arial" w:eastAsia="Arial" w:hAnsi="Arial" w:cs="Arial"/>
          <w:sz w:val="20"/>
          <w:szCs w:val="20"/>
        </w:rPr>
        <w:t xml:space="preserve"> </w:t>
      </w:r>
    </w:p>
    <w:p w14:paraId="320C76ED" w14:textId="6BE3EFDC" w:rsidR="7580C5D6" w:rsidRDefault="7580C5D6" w:rsidP="5B8E826D">
      <w:pPr>
        <w:ind w:left="0"/>
        <w:rPr>
          <w:rFonts w:ascii="Arial" w:eastAsia="Arial" w:hAnsi="Arial" w:cs="Arial"/>
          <w:b/>
          <w:bCs/>
          <w:sz w:val="20"/>
          <w:szCs w:val="20"/>
        </w:rPr>
      </w:pPr>
      <w:r w:rsidRPr="5B8E826D">
        <w:rPr>
          <w:rFonts w:ascii="Arial" w:eastAsia="Arial" w:hAnsi="Arial" w:cs="Arial"/>
          <w:b/>
          <w:bCs/>
          <w:sz w:val="20"/>
          <w:szCs w:val="20"/>
        </w:rPr>
        <w:t xml:space="preserve">Tandborste vid </w:t>
      </w:r>
      <w:proofErr w:type="spellStart"/>
      <w:r w:rsidRPr="5B8E826D">
        <w:rPr>
          <w:rFonts w:ascii="Arial" w:eastAsia="Arial" w:hAnsi="Arial" w:cs="Arial"/>
          <w:b/>
          <w:bCs/>
          <w:sz w:val="20"/>
          <w:szCs w:val="20"/>
        </w:rPr>
        <w:t>mukosit</w:t>
      </w:r>
      <w:proofErr w:type="spellEnd"/>
    </w:p>
    <w:p w14:paraId="3CC0D5B6" w14:textId="0FFC7FDE" w:rsidR="7580C5D6" w:rsidRDefault="7580C5D6" w:rsidP="009B1F95">
      <w:pPr>
        <w:pStyle w:val="Liststycke"/>
        <w:numPr>
          <w:ilvl w:val="0"/>
          <w:numId w:val="18"/>
        </w:numPr>
        <w:spacing w:after="0"/>
        <w:ind w:right="0"/>
        <w:rPr>
          <w:rFonts w:ascii="Arial" w:eastAsia="Arial" w:hAnsi="Arial" w:cs="Arial"/>
          <w:sz w:val="20"/>
          <w:szCs w:val="20"/>
        </w:rPr>
      </w:pP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rPr>
        <w:t xml:space="preserve"> Mini - Extra Soft/Soft tandborste (extra litet borsthuvud)</w:t>
      </w:r>
    </w:p>
    <w:p w14:paraId="3F5B606C" w14:textId="2D04BB4D" w:rsidR="7580C5D6" w:rsidRDefault="7580C5D6" w:rsidP="009B1F95">
      <w:pPr>
        <w:pStyle w:val="Liststycke"/>
        <w:numPr>
          <w:ilvl w:val="0"/>
          <w:numId w:val="18"/>
        </w:numPr>
        <w:spacing w:after="0"/>
        <w:ind w:right="0"/>
        <w:rPr>
          <w:rFonts w:ascii="Arial" w:eastAsia="Arial" w:hAnsi="Arial" w:cs="Arial"/>
          <w:sz w:val="20"/>
          <w:szCs w:val="20"/>
        </w:rPr>
      </w:pP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rPr>
        <w:t xml:space="preserve"> Special Care– den allra mjukaste tandborsten (ultramjuk). Finns i stor eller liten storlek</w:t>
      </w:r>
    </w:p>
    <w:p w14:paraId="385DA324" w14:textId="3799581F" w:rsidR="7580C5D6" w:rsidRDefault="7580C5D6" w:rsidP="009B1F95">
      <w:pPr>
        <w:pStyle w:val="Liststycke"/>
        <w:numPr>
          <w:ilvl w:val="0"/>
          <w:numId w:val="18"/>
        </w:numPr>
        <w:spacing w:after="0"/>
        <w:ind w:right="0"/>
        <w:rPr>
          <w:rFonts w:ascii="Arial" w:eastAsia="Arial" w:hAnsi="Arial" w:cs="Arial"/>
          <w:sz w:val="20"/>
          <w:szCs w:val="20"/>
        </w:rPr>
      </w:pP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rPr>
        <w:t xml:space="preserve"> Gentle Care - något hårdare än Special Care men mjukare än x-soft (supermjuk)</w:t>
      </w:r>
    </w:p>
    <w:p w14:paraId="7AE4BB22" w14:textId="2F691315" w:rsidR="7580C5D6" w:rsidRDefault="7580C5D6" w:rsidP="5B8E826D">
      <w:pPr>
        <w:pStyle w:val="Liststycke"/>
        <w:numPr>
          <w:ilvl w:val="0"/>
          <w:numId w:val="0"/>
        </w:numPr>
        <w:spacing w:after="0"/>
        <w:ind w:left="720" w:right="0"/>
        <w:rPr>
          <w:rFonts w:ascii="Arial" w:eastAsia="Arial" w:hAnsi="Arial" w:cs="Arial"/>
          <w:sz w:val="20"/>
          <w:szCs w:val="20"/>
        </w:rPr>
      </w:pPr>
      <w:r w:rsidRPr="5B8E826D">
        <w:rPr>
          <w:rFonts w:ascii="Arial" w:eastAsia="Arial" w:hAnsi="Arial" w:cs="Arial"/>
          <w:sz w:val="20"/>
          <w:szCs w:val="20"/>
        </w:rPr>
        <w:t>Finns endast i stor storlek</w:t>
      </w:r>
    </w:p>
    <w:p w14:paraId="2E068FA5" w14:textId="093B744A" w:rsidR="7580C5D6" w:rsidRDefault="7580C5D6" w:rsidP="5B8E826D">
      <w:pPr>
        <w:pStyle w:val="Liststycke"/>
        <w:numPr>
          <w:ilvl w:val="0"/>
          <w:numId w:val="0"/>
        </w:numPr>
        <w:spacing w:after="0"/>
        <w:ind w:left="720" w:right="0"/>
      </w:pPr>
      <w:r w:rsidRPr="5B8E826D">
        <w:rPr>
          <w:rFonts w:ascii="Arial" w:eastAsia="Arial" w:hAnsi="Arial" w:cs="Arial"/>
          <w:sz w:val="20"/>
          <w:szCs w:val="20"/>
        </w:rPr>
        <w:t xml:space="preserve"> </w:t>
      </w:r>
    </w:p>
    <w:p w14:paraId="09E2F679" w14:textId="2FC8160E" w:rsidR="5B8E826D" w:rsidRDefault="5B8E826D" w:rsidP="5B8E826D">
      <w:pPr>
        <w:pStyle w:val="Liststycke"/>
        <w:numPr>
          <w:ilvl w:val="0"/>
          <w:numId w:val="0"/>
        </w:numPr>
        <w:spacing w:after="0"/>
        <w:ind w:left="720" w:right="0"/>
        <w:rPr>
          <w:rFonts w:ascii="Arial" w:eastAsia="Arial" w:hAnsi="Arial" w:cs="Arial"/>
          <w:sz w:val="20"/>
          <w:szCs w:val="20"/>
        </w:rPr>
      </w:pPr>
    </w:p>
    <w:p w14:paraId="18DAA403" w14:textId="63A97710" w:rsidR="7580C5D6" w:rsidRDefault="7580C5D6" w:rsidP="5B8E826D">
      <w:pPr>
        <w:ind w:left="0"/>
      </w:pPr>
      <w:r w:rsidRPr="5B8E826D">
        <w:rPr>
          <w:rFonts w:ascii="Arial" w:eastAsia="Arial" w:hAnsi="Arial" w:cs="Arial"/>
          <w:b/>
          <w:bCs/>
          <w:sz w:val="20"/>
          <w:szCs w:val="20"/>
        </w:rPr>
        <w:t xml:space="preserve">Tandkräm utan </w:t>
      </w:r>
      <w:proofErr w:type="spellStart"/>
      <w:r w:rsidRPr="5B8E826D">
        <w:rPr>
          <w:rFonts w:ascii="Arial" w:eastAsia="Arial" w:hAnsi="Arial" w:cs="Arial"/>
          <w:b/>
          <w:bCs/>
          <w:sz w:val="20"/>
          <w:szCs w:val="20"/>
        </w:rPr>
        <w:t>skummedel</w:t>
      </w:r>
      <w:proofErr w:type="spellEnd"/>
      <w:r w:rsidRPr="5B8E826D">
        <w:rPr>
          <w:rFonts w:ascii="Arial" w:eastAsia="Arial" w:hAnsi="Arial" w:cs="Arial"/>
          <w:b/>
          <w:bCs/>
          <w:sz w:val="20"/>
          <w:szCs w:val="20"/>
        </w:rPr>
        <w:t xml:space="preserve"> (</w:t>
      </w:r>
      <w:proofErr w:type="spellStart"/>
      <w:r w:rsidRPr="5B8E826D">
        <w:rPr>
          <w:rFonts w:ascii="Arial" w:eastAsia="Arial" w:hAnsi="Arial" w:cs="Arial"/>
          <w:b/>
          <w:bCs/>
          <w:sz w:val="20"/>
          <w:szCs w:val="20"/>
        </w:rPr>
        <w:t>Natriumlaurylsulfat</w:t>
      </w:r>
      <w:proofErr w:type="spellEnd"/>
      <w:r w:rsidRPr="5B8E826D">
        <w:rPr>
          <w:rFonts w:ascii="Arial" w:eastAsia="Arial" w:hAnsi="Arial" w:cs="Arial"/>
          <w:b/>
          <w:bCs/>
          <w:sz w:val="20"/>
          <w:szCs w:val="20"/>
        </w:rPr>
        <w:t>, NLS, SLS)</w:t>
      </w:r>
    </w:p>
    <w:p w14:paraId="4F83306A" w14:textId="3D57A86F" w:rsidR="7580C5D6" w:rsidRDefault="7580C5D6" w:rsidP="5B8E826D">
      <w:pPr>
        <w:spacing w:before="200" w:after="0"/>
        <w:ind w:left="0"/>
      </w:pPr>
      <w:r w:rsidRPr="5B8E826D">
        <w:rPr>
          <w:rFonts w:ascii="Arial" w:eastAsia="Arial" w:hAnsi="Arial" w:cs="Arial"/>
          <w:b/>
          <w:bCs/>
          <w:sz w:val="20"/>
          <w:szCs w:val="20"/>
        </w:rPr>
        <w:t xml:space="preserve">För barn under 6 år </w:t>
      </w:r>
      <w:r w:rsidRPr="5B8E826D">
        <w:rPr>
          <w:rFonts w:ascii="Arial" w:eastAsia="Arial" w:hAnsi="Arial" w:cs="Arial"/>
          <w:sz w:val="20"/>
          <w:szCs w:val="20"/>
        </w:rPr>
        <w:t>(innehåller 1000 ppm fluor)</w:t>
      </w:r>
    </w:p>
    <w:p w14:paraId="269D2D30" w14:textId="63961896" w:rsidR="7580C5D6" w:rsidRDefault="7580C5D6" w:rsidP="009B1F95">
      <w:pPr>
        <w:pStyle w:val="Liststycke"/>
        <w:numPr>
          <w:ilvl w:val="0"/>
          <w:numId w:val="19"/>
        </w:numPr>
        <w:spacing w:after="0"/>
        <w:ind w:right="0"/>
        <w:rPr>
          <w:rFonts w:ascii="Arial" w:eastAsia="Arial" w:hAnsi="Arial" w:cs="Arial"/>
          <w:sz w:val="20"/>
          <w:szCs w:val="20"/>
        </w:rPr>
      </w:pPr>
      <w:r w:rsidRPr="5B8E826D">
        <w:rPr>
          <w:rFonts w:ascii="Arial" w:eastAsia="Arial" w:hAnsi="Arial" w:cs="Arial"/>
          <w:sz w:val="20"/>
          <w:szCs w:val="20"/>
        </w:rPr>
        <w:t>Bamsetandkräm</w:t>
      </w:r>
      <w:r w:rsidRPr="5B8E826D">
        <w:rPr>
          <w:rFonts w:ascii="Arial" w:eastAsia="Arial" w:hAnsi="Arial" w:cs="Arial"/>
          <w:sz w:val="20"/>
          <w:szCs w:val="20"/>
          <w:vertAlign w:val="superscript"/>
        </w:rPr>
        <w:t>®</w:t>
      </w:r>
      <w:r w:rsidRPr="5B8E826D">
        <w:rPr>
          <w:rFonts w:ascii="Arial" w:eastAsia="Arial" w:hAnsi="Arial" w:cs="Arial"/>
          <w:sz w:val="20"/>
          <w:szCs w:val="20"/>
        </w:rPr>
        <w:t xml:space="preserve"> (mild mint)</w:t>
      </w:r>
    </w:p>
    <w:p w14:paraId="5ED1B6C5" w14:textId="213C708E" w:rsidR="7580C5D6" w:rsidRDefault="7580C5D6" w:rsidP="009B1F95">
      <w:pPr>
        <w:pStyle w:val="Liststycke"/>
        <w:numPr>
          <w:ilvl w:val="0"/>
          <w:numId w:val="19"/>
        </w:numPr>
        <w:spacing w:after="0"/>
        <w:ind w:right="0"/>
        <w:rPr>
          <w:rFonts w:ascii="Arial" w:eastAsia="Arial" w:hAnsi="Arial" w:cs="Arial"/>
          <w:sz w:val="20"/>
          <w:szCs w:val="20"/>
        </w:rPr>
      </w:pPr>
      <w:r w:rsidRPr="5B8E826D">
        <w:rPr>
          <w:rFonts w:ascii="Arial" w:eastAsia="Arial" w:hAnsi="Arial" w:cs="Arial"/>
          <w:sz w:val="20"/>
          <w:szCs w:val="20"/>
        </w:rPr>
        <w:t>Jordan Kids (</w:t>
      </w:r>
      <w:proofErr w:type="spellStart"/>
      <w:r w:rsidRPr="5B8E826D">
        <w:rPr>
          <w:rFonts w:ascii="Arial" w:eastAsia="Arial" w:hAnsi="Arial" w:cs="Arial"/>
          <w:sz w:val="20"/>
          <w:szCs w:val="20"/>
        </w:rPr>
        <w:t>jordgubb</w:t>
      </w:r>
      <w:proofErr w:type="spellEnd"/>
      <w:r w:rsidRPr="5B8E826D">
        <w:rPr>
          <w:rFonts w:ascii="Arial" w:eastAsia="Arial" w:hAnsi="Arial" w:cs="Arial"/>
          <w:sz w:val="20"/>
          <w:szCs w:val="20"/>
        </w:rPr>
        <w:t>)</w:t>
      </w:r>
    </w:p>
    <w:p w14:paraId="375BDEB5" w14:textId="359C53DC" w:rsidR="7580C5D6" w:rsidRDefault="7580C5D6" w:rsidP="009B1F95">
      <w:pPr>
        <w:pStyle w:val="Liststycke"/>
        <w:numPr>
          <w:ilvl w:val="0"/>
          <w:numId w:val="19"/>
        </w:numPr>
        <w:spacing w:after="0"/>
        <w:ind w:right="0"/>
        <w:rPr>
          <w:rFonts w:ascii="Arial" w:eastAsia="Arial" w:hAnsi="Arial" w:cs="Arial"/>
          <w:sz w:val="20"/>
          <w:szCs w:val="20"/>
        </w:rPr>
      </w:pP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vertAlign w:val="superscript"/>
        </w:rPr>
        <w:t>®</w:t>
      </w:r>
      <w:r w:rsidRPr="5B8E826D">
        <w:rPr>
          <w:rFonts w:ascii="Arial" w:eastAsia="Arial" w:hAnsi="Arial" w:cs="Arial"/>
          <w:sz w:val="20"/>
          <w:szCs w:val="20"/>
        </w:rPr>
        <w:t xml:space="preserve"> Daily tandkräm</w:t>
      </w:r>
      <w:r w:rsidRPr="5B8E826D">
        <w:rPr>
          <w:rFonts w:ascii="Arial" w:eastAsia="Arial" w:hAnsi="Arial" w:cs="Arial"/>
          <w:sz w:val="20"/>
          <w:szCs w:val="20"/>
          <w:vertAlign w:val="superscript"/>
        </w:rPr>
        <w:t>®</w:t>
      </w:r>
      <w:r w:rsidRPr="5B8E826D">
        <w:rPr>
          <w:rFonts w:ascii="Arial" w:eastAsia="Arial" w:hAnsi="Arial" w:cs="Arial"/>
          <w:sz w:val="20"/>
          <w:szCs w:val="20"/>
        </w:rPr>
        <w:t xml:space="preserve"> Barn (mild mint)</w:t>
      </w:r>
    </w:p>
    <w:p w14:paraId="71428E90" w14:textId="2F7D7179" w:rsidR="7580C5D6" w:rsidRDefault="7580C5D6" w:rsidP="009B1F95">
      <w:pPr>
        <w:pStyle w:val="Liststycke"/>
        <w:numPr>
          <w:ilvl w:val="0"/>
          <w:numId w:val="19"/>
        </w:numPr>
        <w:spacing w:after="0"/>
        <w:ind w:right="0"/>
        <w:rPr>
          <w:rFonts w:ascii="Arial" w:eastAsia="Arial" w:hAnsi="Arial" w:cs="Arial"/>
          <w:sz w:val="20"/>
          <w:szCs w:val="20"/>
        </w:rPr>
      </w:pP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vertAlign w:val="superscript"/>
        </w:rPr>
        <w:t>®</w:t>
      </w:r>
      <w:r w:rsidRPr="5B8E826D">
        <w:rPr>
          <w:rFonts w:ascii="Arial" w:eastAsia="Arial" w:hAnsi="Arial" w:cs="Arial"/>
          <w:sz w:val="20"/>
          <w:szCs w:val="20"/>
        </w:rPr>
        <w:t xml:space="preserve"> Daily tandkräm</w:t>
      </w:r>
      <w:r w:rsidRPr="5B8E826D">
        <w:rPr>
          <w:rFonts w:ascii="Arial" w:eastAsia="Arial" w:hAnsi="Arial" w:cs="Arial"/>
          <w:sz w:val="20"/>
          <w:szCs w:val="20"/>
          <w:vertAlign w:val="superscript"/>
        </w:rPr>
        <w:t>®</w:t>
      </w:r>
      <w:r w:rsidRPr="5B8E826D">
        <w:rPr>
          <w:rFonts w:ascii="Arial" w:eastAsia="Arial" w:hAnsi="Arial" w:cs="Arial"/>
          <w:sz w:val="20"/>
          <w:szCs w:val="20"/>
        </w:rPr>
        <w:t xml:space="preserve"> Baby (utan smak)</w:t>
      </w:r>
    </w:p>
    <w:p w14:paraId="2D8D29A6" w14:textId="2403247D" w:rsidR="7580C5D6" w:rsidRDefault="7580C5D6" w:rsidP="5B8E826D">
      <w:pPr>
        <w:spacing w:before="200" w:after="0"/>
        <w:ind w:left="0"/>
      </w:pPr>
      <w:r w:rsidRPr="5B8E826D">
        <w:rPr>
          <w:rFonts w:ascii="Arial" w:eastAsia="Arial" w:hAnsi="Arial" w:cs="Arial"/>
          <w:b/>
          <w:bCs/>
          <w:sz w:val="20"/>
          <w:szCs w:val="20"/>
        </w:rPr>
        <w:t xml:space="preserve">För barn över 6 år </w:t>
      </w:r>
      <w:r w:rsidRPr="5B8E826D">
        <w:rPr>
          <w:rFonts w:ascii="Arial" w:eastAsia="Arial" w:hAnsi="Arial" w:cs="Arial"/>
          <w:sz w:val="20"/>
          <w:szCs w:val="20"/>
        </w:rPr>
        <w:t>(innehåller 1450 ppm fluor)</w:t>
      </w:r>
    </w:p>
    <w:p w14:paraId="34106A0D" w14:textId="19FA0555" w:rsidR="7580C5D6" w:rsidRDefault="7580C5D6" w:rsidP="009B1F95">
      <w:pPr>
        <w:pStyle w:val="Liststycke"/>
        <w:numPr>
          <w:ilvl w:val="0"/>
          <w:numId w:val="20"/>
        </w:numPr>
        <w:spacing w:after="0"/>
        <w:ind w:right="0"/>
        <w:rPr>
          <w:rFonts w:ascii="Arial" w:eastAsia="Arial" w:hAnsi="Arial" w:cs="Arial"/>
          <w:sz w:val="20"/>
          <w:szCs w:val="20"/>
        </w:rPr>
      </w:pPr>
      <w:r w:rsidRPr="5B8E826D">
        <w:rPr>
          <w:rFonts w:ascii="Arial" w:eastAsia="Arial" w:hAnsi="Arial" w:cs="Arial"/>
          <w:sz w:val="20"/>
          <w:szCs w:val="20"/>
        </w:rPr>
        <w:t>Jordan</w:t>
      </w:r>
      <w:r w:rsidRPr="5B8E826D">
        <w:rPr>
          <w:rFonts w:ascii="Arial" w:eastAsia="Arial" w:hAnsi="Arial" w:cs="Arial"/>
          <w:sz w:val="20"/>
          <w:szCs w:val="20"/>
          <w:vertAlign w:val="superscript"/>
        </w:rPr>
        <w:t>®</w:t>
      </w:r>
      <w:r w:rsidRPr="5B8E826D">
        <w:rPr>
          <w:rFonts w:ascii="Arial" w:eastAsia="Arial" w:hAnsi="Arial" w:cs="Arial"/>
          <w:sz w:val="20"/>
          <w:szCs w:val="20"/>
        </w:rPr>
        <w:t xml:space="preserve"> Junior tandkräm (mild fruktig)</w:t>
      </w:r>
    </w:p>
    <w:p w14:paraId="2AF8118A" w14:textId="37591BBA" w:rsidR="7580C5D6" w:rsidRDefault="7580C5D6" w:rsidP="009B1F95">
      <w:pPr>
        <w:pStyle w:val="Liststycke"/>
        <w:numPr>
          <w:ilvl w:val="0"/>
          <w:numId w:val="20"/>
        </w:numPr>
        <w:spacing w:after="0"/>
        <w:ind w:right="0"/>
        <w:rPr>
          <w:rFonts w:ascii="Arial" w:eastAsia="Arial" w:hAnsi="Arial" w:cs="Arial"/>
          <w:sz w:val="20"/>
          <w:szCs w:val="20"/>
        </w:rPr>
      </w:pP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vertAlign w:val="superscript"/>
        </w:rPr>
        <w:t>®</w:t>
      </w:r>
      <w:r w:rsidRPr="5B8E826D">
        <w:rPr>
          <w:rFonts w:ascii="Arial" w:eastAsia="Arial" w:hAnsi="Arial" w:cs="Arial"/>
          <w:sz w:val="20"/>
          <w:szCs w:val="20"/>
        </w:rPr>
        <w:t xml:space="preserve"> Daily tandkräm</w:t>
      </w:r>
      <w:r w:rsidRPr="5B8E826D">
        <w:rPr>
          <w:rFonts w:ascii="Arial" w:eastAsia="Arial" w:hAnsi="Arial" w:cs="Arial"/>
          <w:sz w:val="20"/>
          <w:szCs w:val="20"/>
          <w:vertAlign w:val="superscript"/>
        </w:rPr>
        <w:t>®</w:t>
      </w:r>
      <w:r w:rsidRPr="5B8E826D">
        <w:rPr>
          <w:rFonts w:ascii="Arial" w:eastAsia="Arial" w:hAnsi="Arial" w:cs="Arial"/>
          <w:sz w:val="20"/>
          <w:szCs w:val="20"/>
        </w:rPr>
        <w:t xml:space="preserve"> (mild mint)</w:t>
      </w:r>
    </w:p>
    <w:p w14:paraId="7B67AE0E" w14:textId="2EA709AC" w:rsidR="7580C5D6" w:rsidRDefault="7580C5D6" w:rsidP="009B1F95">
      <w:pPr>
        <w:pStyle w:val="Liststycke"/>
        <w:numPr>
          <w:ilvl w:val="0"/>
          <w:numId w:val="20"/>
        </w:numPr>
        <w:spacing w:after="0"/>
        <w:ind w:right="0"/>
        <w:rPr>
          <w:rFonts w:ascii="Arial" w:eastAsia="Arial" w:hAnsi="Arial" w:cs="Arial"/>
          <w:sz w:val="20"/>
          <w:szCs w:val="20"/>
        </w:rPr>
      </w:pP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vertAlign w:val="superscript"/>
        </w:rPr>
        <w:t>®</w:t>
      </w:r>
      <w:r w:rsidRPr="5B8E826D">
        <w:rPr>
          <w:rFonts w:ascii="Arial" w:eastAsia="Arial" w:hAnsi="Arial" w:cs="Arial"/>
          <w:sz w:val="20"/>
          <w:szCs w:val="20"/>
        </w:rPr>
        <w:t xml:space="preserve"> Pure tandkräm</w:t>
      </w:r>
      <w:r w:rsidRPr="5B8E826D">
        <w:rPr>
          <w:rFonts w:ascii="Arial" w:eastAsia="Arial" w:hAnsi="Arial" w:cs="Arial"/>
          <w:sz w:val="20"/>
          <w:szCs w:val="20"/>
          <w:vertAlign w:val="superscript"/>
        </w:rPr>
        <w:t>®</w:t>
      </w:r>
      <w:r w:rsidRPr="5B8E826D">
        <w:rPr>
          <w:rFonts w:ascii="Arial" w:eastAsia="Arial" w:hAnsi="Arial" w:cs="Arial"/>
          <w:sz w:val="20"/>
          <w:szCs w:val="20"/>
        </w:rPr>
        <w:t xml:space="preserve"> (mild pepparmint)</w:t>
      </w:r>
    </w:p>
    <w:p w14:paraId="4776739C" w14:textId="08498D27" w:rsidR="7580C5D6" w:rsidRDefault="7580C5D6" w:rsidP="009B1F95">
      <w:pPr>
        <w:pStyle w:val="Liststycke"/>
        <w:numPr>
          <w:ilvl w:val="0"/>
          <w:numId w:val="20"/>
        </w:numPr>
        <w:spacing w:after="0"/>
        <w:ind w:right="0"/>
        <w:rPr>
          <w:rFonts w:ascii="Arial" w:eastAsia="Arial" w:hAnsi="Arial" w:cs="Arial"/>
          <w:sz w:val="20"/>
          <w:szCs w:val="20"/>
        </w:rPr>
      </w:pPr>
      <w:proofErr w:type="spellStart"/>
      <w:r w:rsidRPr="5B8E826D">
        <w:rPr>
          <w:rFonts w:ascii="Arial" w:eastAsia="Arial" w:hAnsi="Arial" w:cs="Arial"/>
          <w:sz w:val="20"/>
          <w:szCs w:val="20"/>
        </w:rPr>
        <w:t>TePe</w:t>
      </w:r>
      <w:proofErr w:type="spellEnd"/>
      <w:r w:rsidRPr="5B8E826D">
        <w:rPr>
          <w:rFonts w:ascii="Arial" w:eastAsia="Arial" w:hAnsi="Arial" w:cs="Arial"/>
          <w:sz w:val="20"/>
          <w:szCs w:val="20"/>
          <w:vertAlign w:val="superscript"/>
        </w:rPr>
        <w:t>®</w:t>
      </w:r>
      <w:r w:rsidRPr="5B8E826D">
        <w:rPr>
          <w:rFonts w:ascii="Arial" w:eastAsia="Arial" w:hAnsi="Arial" w:cs="Arial"/>
          <w:sz w:val="20"/>
          <w:szCs w:val="20"/>
        </w:rPr>
        <w:t xml:space="preserve"> Pure tandkräm</w:t>
      </w:r>
      <w:proofErr w:type="gramStart"/>
      <w:r w:rsidRPr="5B8E826D">
        <w:rPr>
          <w:rFonts w:ascii="Arial" w:eastAsia="Arial" w:hAnsi="Arial" w:cs="Arial"/>
          <w:sz w:val="20"/>
          <w:szCs w:val="20"/>
          <w:vertAlign w:val="superscript"/>
        </w:rPr>
        <w:t xml:space="preserve">®  </w:t>
      </w:r>
      <w:r w:rsidRPr="5B8E826D">
        <w:rPr>
          <w:rFonts w:ascii="Arial" w:eastAsia="Arial" w:hAnsi="Arial" w:cs="Arial"/>
          <w:sz w:val="20"/>
          <w:szCs w:val="20"/>
        </w:rPr>
        <w:t>(</w:t>
      </w:r>
      <w:proofErr w:type="gramEnd"/>
      <w:r w:rsidRPr="5B8E826D">
        <w:rPr>
          <w:rFonts w:ascii="Arial" w:eastAsia="Arial" w:hAnsi="Arial" w:cs="Arial"/>
          <w:sz w:val="20"/>
          <w:szCs w:val="20"/>
        </w:rPr>
        <w:t>utan smak)</w:t>
      </w:r>
    </w:p>
    <w:p w14:paraId="3A71107E" w14:textId="36D99CF9" w:rsidR="5B8E826D" w:rsidRDefault="5B8E826D" w:rsidP="5B8E826D">
      <w:pPr>
        <w:pStyle w:val="Liststycke"/>
        <w:numPr>
          <w:ilvl w:val="0"/>
          <w:numId w:val="0"/>
        </w:numPr>
        <w:spacing w:after="0"/>
        <w:ind w:left="720" w:right="0"/>
        <w:rPr>
          <w:rFonts w:ascii="Arial" w:eastAsia="Arial" w:hAnsi="Arial" w:cs="Arial"/>
          <w:sz w:val="20"/>
          <w:szCs w:val="20"/>
        </w:rPr>
      </w:pPr>
    </w:p>
    <w:p w14:paraId="6EF14C09" w14:textId="05A1B9DB" w:rsidR="5B8E826D" w:rsidRDefault="5B8E826D" w:rsidP="5B8E826D">
      <w:pPr>
        <w:pStyle w:val="Liststycke"/>
        <w:numPr>
          <w:ilvl w:val="0"/>
          <w:numId w:val="0"/>
        </w:numPr>
        <w:spacing w:after="0"/>
        <w:ind w:left="720" w:right="0"/>
        <w:rPr>
          <w:rFonts w:ascii="Arial" w:eastAsia="Arial" w:hAnsi="Arial" w:cs="Arial"/>
          <w:sz w:val="20"/>
          <w:szCs w:val="20"/>
        </w:rPr>
      </w:pPr>
    </w:p>
    <w:p w14:paraId="6C9136AC" w14:textId="27374B19" w:rsidR="7580C5D6" w:rsidRDefault="7580C5D6" w:rsidP="5B8E826D">
      <w:pPr>
        <w:ind w:left="0"/>
      </w:pPr>
      <w:proofErr w:type="spellStart"/>
      <w:r w:rsidRPr="5B8E826D">
        <w:rPr>
          <w:rFonts w:ascii="Arial" w:eastAsia="Arial" w:hAnsi="Arial" w:cs="Arial"/>
          <w:b/>
          <w:bCs/>
          <w:sz w:val="20"/>
          <w:szCs w:val="20"/>
        </w:rPr>
        <w:t>Paroex</w:t>
      </w:r>
      <w:proofErr w:type="spellEnd"/>
      <w:r w:rsidRPr="5B8E826D">
        <w:rPr>
          <w:rFonts w:ascii="Arial" w:eastAsia="Arial" w:hAnsi="Arial" w:cs="Arial"/>
          <w:b/>
          <w:bCs/>
          <w:sz w:val="20"/>
          <w:szCs w:val="20"/>
          <w:vertAlign w:val="superscript"/>
        </w:rPr>
        <w:t>®</w:t>
      </w:r>
      <w:r w:rsidRPr="5B8E826D">
        <w:rPr>
          <w:rFonts w:ascii="Arial" w:eastAsia="Arial" w:hAnsi="Arial" w:cs="Arial"/>
          <w:b/>
          <w:bCs/>
          <w:sz w:val="20"/>
          <w:szCs w:val="20"/>
        </w:rPr>
        <w:t xml:space="preserve"> (</w:t>
      </w:r>
      <w:proofErr w:type="spellStart"/>
      <w:r w:rsidRPr="5B8E826D">
        <w:rPr>
          <w:rFonts w:ascii="Arial" w:eastAsia="Arial" w:hAnsi="Arial" w:cs="Arial"/>
          <w:b/>
          <w:bCs/>
          <w:sz w:val="20"/>
          <w:szCs w:val="20"/>
        </w:rPr>
        <w:t>Klorhexidin</w:t>
      </w:r>
      <w:proofErr w:type="spellEnd"/>
      <w:r w:rsidRPr="5B8E826D">
        <w:rPr>
          <w:rFonts w:ascii="Arial" w:eastAsia="Arial" w:hAnsi="Arial" w:cs="Arial"/>
          <w:b/>
          <w:bCs/>
          <w:sz w:val="20"/>
          <w:szCs w:val="20"/>
        </w:rPr>
        <w:t>-CHX)</w:t>
      </w:r>
    </w:p>
    <w:p w14:paraId="0AFB86C9" w14:textId="6BEF92F3" w:rsidR="7580C5D6" w:rsidRDefault="7580C5D6" w:rsidP="5B8E826D">
      <w:pPr>
        <w:spacing w:after="0"/>
        <w:ind w:left="0"/>
      </w:pPr>
      <w:r w:rsidRPr="5B8E826D">
        <w:rPr>
          <w:rFonts w:ascii="Arial" w:eastAsia="Arial" w:hAnsi="Arial" w:cs="Arial"/>
          <w:sz w:val="20"/>
          <w:szCs w:val="20"/>
        </w:rPr>
        <w:t>Rekommenderas vid bristfällig munhygien och vid blödning från tandköttet i samband med tandborstning. Reducerar plack/bakterier, motverkar tandköttsinflammation.</w:t>
      </w:r>
    </w:p>
    <w:p w14:paraId="71DF7D87" w14:textId="27A374F8" w:rsidR="7580C5D6" w:rsidRDefault="7580C5D6" w:rsidP="5B8E826D">
      <w:pPr>
        <w:spacing w:after="0"/>
        <w:ind w:left="0"/>
      </w:pPr>
      <w:r w:rsidRPr="5B8E826D">
        <w:rPr>
          <w:rFonts w:ascii="Arial" w:eastAsia="Arial" w:hAnsi="Arial" w:cs="Arial"/>
          <w:sz w:val="20"/>
          <w:szCs w:val="20"/>
        </w:rPr>
        <w:t>Skölj munnen eller svabba tänderna med tandborste/</w:t>
      </w:r>
      <w:proofErr w:type="spellStart"/>
      <w:r w:rsidRPr="5B8E826D">
        <w:rPr>
          <w:rFonts w:ascii="Arial" w:eastAsia="Arial" w:hAnsi="Arial" w:cs="Arial"/>
          <w:sz w:val="20"/>
          <w:szCs w:val="20"/>
        </w:rPr>
        <w:t>muntork</w:t>
      </w:r>
      <w:proofErr w:type="spellEnd"/>
      <w:r w:rsidRPr="5B8E826D">
        <w:rPr>
          <w:rFonts w:ascii="Arial" w:eastAsia="Arial" w:hAnsi="Arial" w:cs="Arial"/>
          <w:sz w:val="20"/>
          <w:szCs w:val="20"/>
        </w:rPr>
        <w:t xml:space="preserve"> 2ggr/dag (ej mer än 10 dagar i följd eller enligt rekommendation från tandvården).</w:t>
      </w:r>
    </w:p>
    <w:p w14:paraId="5602F3F1" w14:textId="09B5022A" w:rsidR="7580C5D6" w:rsidRDefault="7580C5D6" w:rsidP="5B8E826D">
      <w:pPr>
        <w:spacing w:after="0"/>
        <w:ind w:left="0"/>
      </w:pPr>
      <w:r w:rsidRPr="5B8E826D">
        <w:rPr>
          <w:rFonts w:ascii="Arial" w:eastAsia="Arial" w:hAnsi="Arial" w:cs="Arial"/>
          <w:sz w:val="20"/>
          <w:szCs w:val="20"/>
        </w:rPr>
        <w:t>Används med försiktighet vid blåsor och sår, undvik vid kraftig sveda.</w:t>
      </w:r>
    </w:p>
    <w:p w14:paraId="0D29CA8F" w14:textId="64F0600D" w:rsidR="7580C5D6" w:rsidRDefault="7580C5D6" w:rsidP="5B8E826D">
      <w:pPr>
        <w:pStyle w:val="Liststycke"/>
        <w:numPr>
          <w:ilvl w:val="0"/>
          <w:numId w:val="0"/>
        </w:numPr>
        <w:spacing w:after="0"/>
        <w:ind w:left="720" w:right="0"/>
      </w:pPr>
      <w:r w:rsidRPr="5B8E826D">
        <w:rPr>
          <w:rFonts w:ascii="Arial" w:eastAsia="Arial" w:hAnsi="Arial" w:cs="Arial"/>
          <w:sz w:val="20"/>
          <w:szCs w:val="20"/>
        </w:rPr>
        <w:t xml:space="preserve"> </w:t>
      </w:r>
    </w:p>
    <w:p w14:paraId="35E63713" w14:textId="1B58EF56" w:rsidR="7580C5D6" w:rsidRDefault="7580C5D6" w:rsidP="009B1F95">
      <w:pPr>
        <w:pStyle w:val="Liststycke"/>
        <w:numPr>
          <w:ilvl w:val="0"/>
          <w:numId w:val="21"/>
        </w:numPr>
        <w:spacing w:after="0"/>
        <w:ind w:right="0"/>
        <w:rPr>
          <w:rFonts w:ascii="Arial" w:eastAsia="Arial" w:hAnsi="Arial" w:cs="Arial"/>
          <w:sz w:val="20"/>
          <w:szCs w:val="20"/>
        </w:rPr>
      </w:pPr>
      <w:proofErr w:type="spellStart"/>
      <w:r w:rsidRPr="5B8E826D">
        <w:rPr>
          <w:rFonts w:ascii="Arial" w:eastAsia="Arial" w:hAnsi="Arial" w:cs="Arial"/>
          <w:sz w:val="20"/>
          <w:szCs w:val="20"/>
        </w:rPr>
        <w:t>Paroex</w:t>
      </w:r>
      <w:proofErr w:type="spellEnd"/>
      <w:r w:rsidRPr="5B8E826D">
        <w:rPr>
          <w:rFonts w:ascii="Arial" w:eastAsia="Arial" w:hAnsi="Arial" w:cs="Arial"/>
          <w:sz w:val="20"/>
          <w:szCs w:val="20"/>
        </w:rPr>
        <w:t xml:space="preserve"> </w:t>
      </w:r>
      <w:proofErr w:type="spellStart"/>
      <w:r w:rsidRPr="5B8E826D">
        <w:rPr>
          <w:rFonts w:ascii="Arial" w:eastAsia="Arial" w:hAnsi="Arial" w:cs="Arial"/>
          <w:sz w:val="20"/>
          <w:szCs w:val="20"/>
        </w:rPr>
        <w:t>munskölj</w:t>
      </w:r>
      <w:proofErr w:type="spellEnd"/>
      <w:r w:rsidRPr="5B8E826D">
        <w:rPr>
          <w:rFonts w:ascii="Arial" w:eastAsia="Arial" w:hAnsi="Arial" w:cs="Arial"/>
          <w:sz w:val="20"/>
          <w:szCs w:val="20"/>
        </w:rPr>
        <w:t xml:space="preserve"> (0,12% CHX)</w:t>
      </w:r>
    </w:p>
    <w:p w14:paraId="4DFE2D25" w14:textId="4C869235" w:rsidR="7580C5D6" w:rsidRDefault="7580C5D6" w:rsidP="009B1F95">
      <w:pPr>
        <w:pStyle w:val="Liststycke"/>
        <w:numPr>
          <w:ilvl w:val="0"/>
          <w:numId w:val="21"/>
        </w:numPr>
        <w:spacing w:after="0"/>
        <w:ind w:right="0"/>
        <w:rPr>
          <w:rFonts w:ascii="Arial" w:eastAsia="Arial" w:hAnsi="Arial" w:cs="Arial"/>
          <w:sz w:val="20"/>
          <w:szCs w:val="20"/>
        </w:rPr>
      </w:pPr>
      <w:proofErr w:type="spellStart"/>
      <w:r w:rsidRPr="5B8E826D">
        <w:rPr>
          <w:rFonts w:ascii="Arial" w:eastAsia="Arial" w:hAnsi="Arial" w:cs="Arial"/>
          <w:sz w:val="20"/>
          <w:szCs w:val="20"/>
        </w:rPr>
        <w:t>Paroex</w:t>
      </w:r>
      <w:proofErr w:type="spellEnd"/>
      <w:r w:rsidRPr="5B8E826D">
        <w:rPr>
          <w:rFonts w:ascii="Arial" w:eastAsia="Arial" w:hAnsi="Arial" w:cs="Arial"/>
          <w:sz w:val="20"/>
          <w:szCs w:val="20"/>
        </w:rPr>
        <w:t xml:space="preserve"> gel (0,12% CHX)</w:t>
      </w:r>
    </w:p>
    <w:p w14:paraId="60A7B898" w14:textId="6AD131B3" w:rsidR="7580C5D6" w:rsidRDefault="7580C5D6" w:rsidP="009B1F95">
      <w:pPr>
        <w:pStyle w:val="Liststycke"/>
        <w:numPr>
          <w:ilvl w:val="0"/>
          <w:numId w:val="21"/>
        </w:numPr>
        <w:spacing w:after="0"/>
        <w:ind w:right="0"/>
        <w:rPr>
          <w:rFonts w:ascii="Arial" w:eastAsia="Arial" w:hAnsi="Arial" w:cs="Arial"/>
          <w:sz w:val="20"/>
          <w:szCs w:val="20"/>
        </w:rPr>
      </w:pPr>
      <w:proofErr w:type="spellStart"/>
      <w:r w:rsidRPr="5B8E826D">
        <w:rPr>
          <w:rFonts w:ascii="Arial" w:eastAsia="Arial" w:hAnsi="Arial" w:cs="Arial"/>
          <w:sz w:val="20"/>
          <w:szCs w:val="20"/>
        </w:rPr>
        <w:t>Paroex</w:t>
      </w:r>
      <w:proofErr w:type="spellEnd"/>
      <w:r w:rsidRPr="5B8E826D">
        <w:rPr>
          <w:rFonts w:ascii="Arial" w:eastAsia="Arial" w:hAnsi="Arial" w:cs="Arial"/>
          <w:sz w:val="20"/>
          <w:szCs w:val="20"/>
        </w:rPr>
        <w:t xml:space="preserve"> tandkräm (0,006% CHX)</w:t>
      </w:r>
    </w:p>
    <w:p w14:paraId="2708FFFC" w14:textId="2CF959CA" w:rsidR="5B8E826D" w:rsidRDefault="5B8E826D" w:rsidP="5B8E826D">
      <w:pPr>
        <w:ind w:left="0"/>
        <w:rPr>
          <w:rFonts w:ascii="Arial" w:eastAsia="Arial" w:hAnsi="Arial" w:cs="Arial"/>
          <w:b/>
          <w:bCs/>
          <w:sz w:val="22"/>
          <w:szCs w:val="22"/>
        </w:rPr>
      </w:pPr>
    </w:p>
    <w:p w14:paraId="331E4088" w14:textId="71ED12FE" w:rsidR="7580C5D6" w:rsidRDefault="7580C5D6" w:rsidP="5B8E826D">
      <w:pPr>
        <w:ind w:left="0"/>
      </w:pPr>
      <w:r w:rsidRPr="5B8E826D">
        <w:rPr>
          <w:rFonts w:ascii="Arial" w:eastAsia="Arial" w:hAnsi="Arial" w:cs="Arial"/>
          <w:b/>
          <w:bCs/>
          <w:sz w:val="22"/>
          <w:szCs w:val="22"/>
        </w:rPr>
        <w:t>Vårdande/smörjande munvårdsprodukter</w:t>
      </w:r>
    </w:p>
    <w:p w14:paraId="511269AB" w14:textId="630A1A98" w:rsidR="7580C5D6" w:rsidRDefault="7580C5D6" w:rsidP="5B8E826D">
      <w:pPr>
        <w:spacing w:before="120" w:after="60" w:line="257" w:lineRule="auto"/>
        <w:ind w:left="0"/>
        <w:rPr>
          <w:rFonts w:ascii="Arial" w:eastAsia="Arial" w:hAnsi="Arial" w:cs="Arial"/>
          <w:b/>
          <w:bCs/>
          <w:color w:val="000000" w:themeColor="text2"/>
          <w:sz w:val="20"/>
          <w:szCs w:val="20"/>
        </w:rPr>
      </w:pPr>
      <w:proofErr w:type="spellStart"/>
      <w:r w:rsidRPr="5B8E826D">
        <w:rPr>
          <w:rFonts w:ascii="Arial" w:eastAsia="Arial" w:hAnsi="Arial" w:cs="Arial"/>
          <w:b/>
          <w:bCs/>
          <w:color w:val="000000" w:themeColor="text2"/>
          <w:sz w:val="20"/>
          <w:szCs w:val="20"/>
        </w:rPr>
        <w:t>Proxident</w:t>
      </w:r>
      <w:proofErr w:type="spellEnd"/>
      <w:r w:rsidRPr="5B8E826D">
        <w:rPr>
          <w:rFonts w:ascii="Arial" w:eastAsia="Arial" w:hAnsi="Arial" w:cs="Arial"/>
          <w:b/>
          <w:bCs/>
          <w:color w:val="000000" w:themeColor="text2"/>
          <w:sz w:val="20"/>
          <w:szCs w:val="20"/>
          <w:vertAlign w:val="superscript"/>
        </w:rPr>
        <w:t>®</w:t>
      </w:r>
      <w:r w:rsidRPr="5B8E826D">
        <w:rPr>
          <w:rFonts w:ascii="Arial" w:eastAsia="Arial" w:hAnsi="Arial" w:cs="Arial"/>
          <w:b/>
          <w:bCs/>
          <w:color w:val="000000" w:themeColor="text2"/>
          <w:sz w:val="20"/>
          <w:szCs w:val="20"/>
        </w:rPr>
        <w:t xml:space="preserve"> </w:t>
      </w:r>
      <w:proofErr w:type="spellStart"/>
      <w:r w:rsidRPr="5B8E826D">
        <w:rPr>
          <w:rFonts w:ascii="Arial" w:eastAsia="Arial" w:hAnsi="Arial" w:cs="Arial"/>
          <w:b/>
          <w:bCs/>
          <w:color w:val="000000" w:themeColor="text2"/>
          <w:sz w:val="20"/>
          <w:szCs w:val="20"/>
        </w:rPr>
        <w:t>muntork</w:t>
      </w:r>
      <w:proofErr w:type="spellEnd"/>
    </w:p>
    <w:p w14:paraId="71F9E260" w14:textId="14BC2DD3" w:rsidR="7580C5D6" w:rsidRDefault="7580C5D6" w:rsidP="009B1F95">
      <w:pPr>
        <w:pStyle w:val="Liststycke"/>
        <w:numPr>
          <w:ilvl w:val="0"/>
          <w:numId w:val="22"/>
        </w:numPr>
        <w:spacing w:after="0"/>
        <w:ind w:right="0"/>
        <w:rPr>
          <w:rFonts w:ascii="Arial" w:eastAsia="Arial" w:hAnsi="Arial" w:cs="Arial"/>
          <w:b/>
          <w:bCs/>
          <w:sz w:val="20"/>
          <w:szCs w:val="20"/>
        </w:rPr>
      </w:pPr>
      <w:r w:rsidRPr="5B8E826D">
        <w:rPr>
          <w:rFonts w:ascii="Arial" w:eastAsia="Arial" w:hAnsi="Arial" w:cs="Arial"/>
          <w:sz w:val="20"/>
          <w:szCs w:val="20"/>
        </w:rPr>
        <w:t>Torr skumgummitork (finns i liten och stor storlek)</w:t>
      </w:r>
      <w:r w:rsidRPr="5B8E826D">
        <w:rPr>
          <w:rFonts w:ascii="Arial" w:eastAsia="Arial" w:hAnsi="Arial" w:cs="Arial"/>
          <w:b/>
          <w:bCs/>
          <w:sz w:val="20"/>
          <w:szCs w:val="20"/>
        </w:rPr>
        <w:t xml:space="preserve"> </w:t>
      </w:r>
    </w:p>
    <w:p w14:paraId="1BF2F2E8" w14:textId="5F2F1583" w:rsidR="7580C5D6" w:rsidRDefault="7580C5D6" w:rsidP="5B8E826D">
      <w:pPr>
        <w:spacing w:after="0"/>
        <w:ind w:left="0"/>
      </w:pPr>
      <w:r w:rsidRPr="5B8E826D">
        <w:rPr>
          <w:rFonts w:ascii="Arial" w:eastAsia="Arial" w:hAnsi="Arial" w:cs="Arial"/>
          <w:sz w:val="20"/>
          <w:szCs w:val="20"/>
        </w:rPr>
        <w:t xml:space="preserve"> </w:t>
      </w:r>
    </w:p>
    <w:p w14:paraId="28A92E68" w14:textId="31CD19E7" w:rsidR="7580C5D6" w:rsidRDefault="7580C5D6" w:rsidP="5B8E826D">
      <w:pPr>
        <w:spacing w:before="120" w:after="60" w:line="257" w:lineRule="auto"/>
        <w:ind w:left="0"/>
      </w:pPr>
      <w:proofErr w:type="spellStart"/>
      <w:r w:rsidRPr="5B8E826D">
        <w:rPr>
          <w:rFonts w:ascii="Arial" w:eastAsia="Arial" w:hAnsi="Arial" w:cs="Arial"/>
          <w:b/>
          <w:bCs/>
          <w:color w:val="000000" w:themeColor="text2"/>
          <w:sz w:val="20"/>
          <w:szCs w:val="20"/>
        </w:rPr>
        <w:t>Proxident</w:t>
      </w:r>
      <w:proofErr w:type="spellEnd"/>
      <w:r w:rsidRPr="5B8E826D">
        <w:rPr>
          <w:rFonts w:ascii="Arial" w:eastAsia="Arial" w:hAnsi="Arial" w:cs="Arial"/>
          <w:b/>
          <w:bCs/>
          <w:color w:val="000000" w:themeColor="text2"/>
          <w:sz w:val="20"/>
          <w:szCs w:val="20"/>
          <w:vertAlign w:val="superscript"/>
        </w:rPr>
        <w:t xml:space="preserve">® </w:t>
      </w:r>
    </w:p>
    <w:p w14:paraId="7DE58D83" w14:textId="44F0B982" w:rsidR="7580C5D6" w:rsidRDefault="7580C5D6" w:rsidP="5B8E826D">
      <w:pPr>
        <w:spacing w:before="120" w:after="60" w:line="257" w:lineRule="auto"/>
        <w:ind w:left="0"/>
      </w:pPr>
      <w:r w:rsidRPr="5B8E826D">
        <w:rPr>
          <w:rFonts w:ascii="Arial" w:eastAsia="Arial" w:hAnsi="Arial" w:cs="Arial"/>
          <w:sz w:val="20"/>
          <w:szCs w:val="20"/>
        </w:rPr>
        <w:t>Produkter med gul etikett är milda och utan smak, ska inte svida.</w:t>
      </w:r>
    </w:p>
    <w:p w14:paraId="183B8F2B" w14:textId="47FDEB2E" w:rsidR="7580C5D6" w:rsidRDefault="7580C5D6" w:rsidP="009B1F95">
      <w:pPr>
        <w:pStyle w:val="Liststycke"/>
        <w:numPr>
          <w:ilvl w:val="0"/>
          <w:numId w:val="23"/>
        </w:numPr>
        <w:spacing w:after="0"/>
        <w:ind w:right="0"/>
        <w:rPr>
          <w:rFonts w:ascii="Arial" w:eastAsia="Arial" w:hAnsi="Arial" w:cs="Arial"/>
          <w:sz w:val="20"/>
          <w:szCs w:val="20"/>
        </w:rPr>
      </w:pPr>
      <w:r w:rsidRPr="5B8E826D">
        <w:rPr>
          <w:rFonts w:ascii="Arial" w:eastAsia="Arial" w:hAnsi="Arial" w:cs="Arial"/>
          <w:color w:val="000000" w:themeColor="text2"/>
          <w:sz w:val="20"/>
          <w:szCs w:val="20"/>
        </w:rPr>
        <w:t>Smörjande</w:t>
      </w:r>
      <w:r w:rsidRPr="5B8E826D">
        <w:rPr>
          <w:rFonts w:ascii="Arial" w:eastAsia="Arial" w:hAnsi="Arial" w:cs="Arial"/>
          <w:sz w:val="20"/>
          <w:szCs w:val="20"/>
        </w:rPr>
        <w:t xml:space="preserve"> munspray (solrosolja)</w:t>
      </w:r>
    </w:p>
    <w:p w14:paraId="0D9CE80B" w14:textId="37BF5FCA" w:rsidR="7580C5D6" w:rsidRDefault="7580C5D6" w:rsidP="009B1F95">
      <w:pPr>
        <w:pStyle w:val="Liststycke"/>
        <w:numPr>
          <w:ilvl w:val="0"/>
          <w:numId w:val="23"/>
        </w:numPr>
        <w:spacing w:after="0"/>
        <w:ind w:right="0"/>
        <w:rPr>
          <w:rFonts w:ascii="Arial" w:eastAsia="Arial" w:hAnsi="Arial" w:cs="Arial"/>
          <w:sz w:val="20"/>
          <w:szCs w:val="20"/>
        </w:rPr>
      </w:pPr>
      <w:r w:rsidRPr="5B8E826D">
        <w:rPr>
          <w:rFonts w:ascii="Arial" w:eastAsia="Arial" w:hAnsi="Arial" w:cs="Arial"/>
          <w:sz w:val="20"/>
          <w:szCs w:val="20"/>
        </w:rPr>
        <w:t xml:space="preserve">Smörjande </w:t>
      </w:r>
      <w:proofErr w:type="spellStart"/>
      <w:r w:rsidRPr="5B8E826D">
        <w:rPr>
          <w:rFonts w:ascii="Arial" w:eastAsia="Arial" w:hAnsi="Arial" w:cs="Arial"/>
          <w:sz w:val="20"/>
          <w:szCs w:val="20"/>
        </w:rPr>
        <w:t>muntork</w:t>
      </w:r>
      <w:proofErr w:type="spellEnd"/>
      <w:r w:rsidRPr="5B8E826D">
        <w:rPr>
          <w:rFonts w:ascii="Arial" w:eastAsia="Arial" w:hAnsi="Arial" w:cs="Arial"/>
          <w:sz w:val="20"/>
          <w:szCs w:val="20"/>
        </w:rPr>
        <w:t xml:space="preserve"> (solrosolja)</w:t>
      </w:r>
    </w:p>
    <w:p w14:paraId="16785E22" w14:textId="2E9F6584" w:rsidR="5B8E826D" w:rsidRDefault="5B8E826D" w:rsidP="5B8E826D">
      <w:pPr>
        <w:spacing w:after="0"/>
        <w:ind w:left="0" w:right="0"/>
        <w:rPr>
          <w:rFonts w:ascii="Arial" w:eastAsia="Arial" w:hAnsi="Arial" w:cs="Arial"/>
          <w:b/>
          <w:bCs/>
          <w:sz w:val="22"/>
          <w:szCs w:val="22"/>
        </w:rPr>
      </w:pPr>
    </w:p>
    <w:p w14:paraId="1E83B391" w14:textId="11D463AF" w:rsidR="7580C5D6" w:rsidRDefault="7580C5D6" w:rsidP="5B8E826D">
      <w:pPr>
        <w:spacing w:after="0"/>
        <w:ind w:left="0" w:right="0"/>
      </w:pPr>
      <w:r w:rsidRPr="5B8E826D">
        <w:rPr>
          <w:rFonts w:ascii="Arial" w:eastAsia="Arial" w:hAnsi="Arial" w:cs="Arial"/>
          <w:b/>
          <w:bCs/>
          <w:sz w:val="22"/>
          <w:szCs w:val="22"/>
        </w:rPr>
        <w:t>Lokal smärtlindring</w:t>
      </w:r>
    </w:p>
    <w:p w14:paraId="59575CA0" w14:textId="45E59448" w:rsidR="7580C5D6" w:rsidRDefault="7580C5D6" w:rsidP="5B8E826D">
      <w:pPr>
        <w:spacing w:before="120" w:after="60" w:line="257" w:lineRule="auto"/>
        <w:ind w:left="0"/>
      </w:pPr>
      <w:proofErr w:type="spellStart"/>
      <w:r w:rsidRPr="5B8E826D">
        <w:rPr>
          <w:rFonts w:ascii="Arial" w:eastAsia="Arial" w:hAnsi="Arial" w:cs="Arial"/>
          <w:b/>
          <w:bCs/>
          <w:color w:val="000000" w:themeColor="text2"/>
          <w:sz w:val="20"/>
          <w:szCs w:val="20"/>
        </w:rPr>
        <w:t>Lidokainhydroklorid</w:t>
      </w:r>
      <w:proofErr w:type="spellEnd"/>
      <w:r w:rsidRPr="5B8E826D">
        <w:rPr>
          <w:rFonts w:ascii="Arial" w:eastAsia="Arial" w:hAnsi="Arial" w:cs="Arial"/>
          <w:b/>
          <w:bCs/>
          <w:color w:val="000000" w:themeColor="text2"/>
          <w:sz w:val="20"/>
          <w:szCs w:val="20"/>
        </w:rPr>
        <w:t xml:space="preserve"> i Oral </w:t>
      </w:r>
      <w:proofErr w:type="spellStart"/>
      <w:r w:rsidRPr="5B8E826D">
        <w:rPr>
          <w:rFonts w:ascii="Arial" w:eastAsia="Arial" w:hAnsi="Arial" w:cs="Arial"/>
          <w:b/>
          <w:bCs/>
          <w:color w:val="000000" w:themeColor="text2"/>
          <w:sz w:val="20"/>
          <w:szCs w:val="20"/>
        </w:rPr>
        <w:t>Cleaner</w:t>
      </w:r>
      <w:proofErr w:type="spellEnd"/>
      <w:r w:rsidRPr="5B8E826D">
        <w:rPr>
          <w:rFonts w:ascii="Arial" w:eastAsia="Arial" w:hAnsi="Arial" w:cs="Arial"/>
          <w:b/>
          <w:bCs/>
          <w:color w:val="000000" w:themeColor="text2"/>
          <w:sz w:val="20"/>
          <w:szCs w:val="20"/>
        </w:rPr>
        <w:t xml:space="preserve"> APL</w:t>
      </w:r>
      <w:r w:rsidRPr="5B8E826D">
        <w:rPr>
          <w:rFonts w:ascii="Arial" w:eastAsia="Arial" w:hAnsi="Arial" w:cs="Arial"/>
          <w:b/>
          <w:bCs/>
          <w:color w:val="000000" w:themeColor="text2"/>
          <w:sz w:val="20"/>
          <w:szCs w:val="20"/>
          <w:vertAlign w:val="superscript"/>
        </w:rPr>
        <w:t>®</w:t>
      </w:r>
      <w:r w:rsidRPr="5B8E826D">
        <w:rPr>
          <w:rFonts w:ascii="Arial" w:eastAsia="Arial" w:hAnsi="Arial" w:cs="Arial"/>
          <w:b/>
          <w:bCs/>
          <w:color w:val="000000" w:themeColor="text2"/>
          <w:sz w:val="20"/>
          <w:szCs w:val="20"/>
        </w:rPr>
        <w:t xml:space="preserve"> 5 mg/ml</w:t>
      </w:r>
    </w:p>
    <w:p w14:paraId="7E7DD08C" w14:textId="1460340A" w:rsidR="7580C5D6" w:rsidRDefault="7580C5D6" w:rsidP="009B1F95">
      <w:pPr>
        <w:pStyle w:val="Liststycke"/>
        <w:numPr>
          <w:ilvl w:val="0"/>
          <w:numId w:val="24"/>
        </w:numPr>
        <w:spacing w:after="0"/>
        <w:ind w:right="0"/>
        <w:rPr>
          <w:rFonts w:ascii="Arial" w:eastAsia="Arial" w:hAnsi="Arial" w:cs="Arial"/>
          <w:sz w:val="20"/>
          <w:szCs w:val="20"/>
        </w:rPr>
      </w:pPr>
      <w:r w:rsidRPr="5B8E826D">
        <w:rPr>
          <w:rFonts w:ascii="Arial" w:eastAsia="Arial" w:hAnsi="Arial" w:cs="Arial"/>
          <w:sz w:val="20"/>
          <w:szCs w:val="20"/>
        </w:rPr>
        <w:lastRenderedPageBreak/>
        <w:t>Smärtlindrande och rengörande</w:t>
      </w:r>
    </w:p>
    <w:p w14:paraId="16138AF0" w14:textId="3E76AAE1" w:rsidR="7580C5D6" w:rsidRDefault="7580C5D6" w:rsidP="009B1F95">
      <w:pPr>
        <w:pStyle w:val="Liststycke"/>
        <w:numPr>
          <w:ilvl w:val="0"/>
          <w:numId w:val="24"/>
        </w:numPr>
        <w:spacing w:after="0"/>
        <w:ind w:right="0"/>
        <w:rPr>
          <w:rFonts w:ascii="Arial" w:eastAsia="Arial" w:hAnsi="Arial" w:cs="Arial"/>
          <w:sz w:val="20"/>
          <w:szCs w:val="20"/>
        </w:rPr>
      </w:pPr>
      <w:r w:rsidRPr="5B8E826D">
        <w:rPr>
          <w:rFonts w:ascii="Arial" w:eastAsia="Arial" w:hAnsi="Arial" w:cs="Arial"/>
          <w:sz w:val="20"/>
          <w:szCs w:val="20"/>
        </w:rPr>
        <w:t xml:space="preserve">Finns som </w:t>
      </w:r>
      <w:proofErr w:type="spellStart"/>
      <w:r w:rsidRPr="5B8E826D">
        <w:rPr>
          <w:rFonts w:ascii="Arial" w:eastAsia="Arial" w:hAnsi="Arial" w:cs="Arial"/>
          <w:sz w:val="20"/>
          <w:szCs w:val="20"/>
        </w:rPr>
        <w:t>munskölj</w:t>
      </w:r>
      <w:proofErr w:type="spellEnd"/>
      <w:r w:rsidRPr="5B8E826D">
        <w:rPr>
          <w:rFonts w:ascii="Arial" w:eastAsia="Arial" w:hAnsi="Arial" w:cs="Arial"/>
          <w:sz w:val="20"/>
          <w:szCs w:val="20"/>
        </w:rPr>
        <w:t xml:space="preserve"> och munspray, skölj eller svabba munnen alternativt spraya på det område som behöver smärtlindring</w:t>
      </w:r>
    </w:p>
    <w:p w14:paraId="420DC88D" w14:textId="3AFF7D6F" w:rsidR="7580C5D6" w:rsidRDefault="7580C5D6" w:rsidP="009B1F95">
      <w:pPr>
        <w:pStyle w:val="Liststycke"/>
        <w:numPr>
          <w:ilvl w:val="0"/>
          <w:numId w:val="24"/>
        </w:numPr>
        <w:spacing w:after="0"/>
        <w:ind w:right="0"/>
        <w:rPr>
          <w:rFonts w:ascii="Arial" w:eastAsia="Arial" w:hAnsi="Arial" w:cs="Arial"/>
          <w:sz w:val="20"/>
          <w:szCs w:val="20"/>
        </w:rPr>
      </w:pPr>
      <w:r w:rsidRPr="5B8E826D">
        <w:rPr>
          <w:rFonts w:ascii="Arial" w:eastAsia="Arial" w:hAnsi="Arial" w:cs="Arial"/>
          <w:sz w:val="20"/>
          <w:szCs w:val="20"/>
        </w:rPr>
        <w:t>För rimlighetstabell se länk nedan</w:t>
      </w:r>
    </w:p>
    <w:p w14:paraId="2EF6EB39" w14:textId="637EB39F" w:rsidR="7580C5D6" w:rsidRPr="00F34DB8" w:rsidRDefault="7580C5D6" w:rsidP="003D0E2E">
      <w:pPr>
        <w:spacing w:before="200" w:after="0"/>
        <w:ind w:left="0" w:firstLine="360"/>
        <w:rPr>
          <w:rFonts w:ascii="Arial" w:eastAsia="Arial" w:hAnsi="Arial" w:cs="Arial"/>
          <w:b/>
          <w:bCs/>
          <w:sz w:val="20"/>
          <w:szCs w:val="20"/>
        </w:rPr>
      </w:pPr>
      <w:proofErr w:type="spellStart"/>
      <w:r w:rsidRPr="00F34DB8">
        <w:rPr>
          <w:rFonts w:ascii="Arial" w:eastAsia="Arial" w:hAnsi="Arial" w:cs="Arial"/>
          <w:b/>
          <w:bCs/>
          <w:sz w:val="20"/>
          <w:szCs w:val="20"/>
        </w:rPr>
        <w:t>Munskölj</w:t>
      </w:r>
      <w:proofErr w:type="spellEnd"/>
    </w:p>
    <w:p w14:paraId="35AB2016" w14:textId="23A46FEC" w:rsidR="7580C5D6" w:rsidRDefault="7580C5D6" w:rsidP="009B1F95">
      <w:pPr>
        <w:pStyle w:val="Liststycke"/>
        <w:numPr>
          <w:ilvl w:val="0"/>
          <w:numId w:val="24"/>
        </w:numPr>
        <w:spacing w:after="0"/>
        <w:ind w:right="0"/>
        <w:rPr>
          <w:rFonts w:ascii="Arial" w:eastAsia="Arial" w:hAnsi="Arial" w:cs="Arial"/>
          <w:sz w:val="20"/>
          <w:szCs w:val="20"/>
        </w:rPr>
      </w:pPr>
      <w:r w:rsidRPr="5B8E826D">
        <w:rPr>
          <w:rFonts w:ascii="Arial" w:eastAsia="Arial" w:hAnsi="Arial" w:cs="Arial"/>
          <w:sz w:val="20"/>
          <w:szCs w:val="20"/>
        </w:rPr>
        <w:t>Maxdos: 1,5 mg/kg/timma</w:t>
      </w:r>
    </w:p>
    <w:p w14:paraId="5E34D52A" w14:textId="6EE3052F" w:rsidR="7580C5D6" w:rsidRDefault="7580C5D6" w:rsidP="009B1F95">
      <w:pPr>
        <w:pStyle w:val="Liststycke"/>
        <w:numPr>
          <w:ilvl w:val="0"/>
          <w:numId w:val="24"/>
        </w:numPr>
        <w:spacing w:after="0"/>
        <w:ind w:right="0"/>
        <w:rPr>
          <w:rFonts w:ascii="Arial" w:eastAsia="Arial" w:hAnsi="Arial" w:cs="Arial"/>
          <w:sz w:val="20"/>
          <w:szCs w:val="20"/>
        </w:rPr>
      </w:pPr>
      <w:proofErr w:type="spellStart"/>
      <w:r w:rsidRPr="5B8E826D">
        <w:rPr>
          <w:rFonts w:ascii="Arial" w:eastAsia="Arial" w:hAnsi="Arial" w:cs="Arial"/>
          <w:sz w:val="20"/>
          <w:szCs w:val="20"/>
        </w:rPr>
        <w:t>Konc</w:t>
      </w:r>
      <w:proofErr w:type="spellEnd"/>
      <w:r w:rsidRPr="5B8E826D">
        <w:rPr>
          <w:rFonts w:ascii="Arial" w:eastAsia="Arial" w:hAnsi="Arial" w:cs="Arial"/>
          <w:sz w:val="20"/>
          <w:szCs w:val="20"/>
        </w:rPr>
        <w:t>: 5 mg/ml</w:t>
      </w:r>
    </w:p>
    <w:p w14:paraId="546832F1" w14:textId="388A12E3" w:rsidR="7580C5D6" w:rsidRDefault="7580C5D6" w:rsidP="003D0E2E">
      <w:pPr>
        <w:spacing w:before="200" w:after="0"/>
        <w:ind w:left="0" w:firstLine="360"/>
      </w:pPr>
      <w:r w:rsidRPr="00F34DB8">
        <w:rPr>
          <w:rFonts w:ascii="Arial" w:eastAsia="Arial" w:hAnsi="Arial" w:cs="Arial"/>
          <w:b/>
          <w:bCs/>
          <w:sz w:val="20"/>
          <w:szCs w:val="20"/>
        </w:rPr>
        <w:t>Munspray</w:t>
      </w:r>
    </w:p>
    <w:p w14:paraId="0E65094D" w14:textId="684EBB2A" w:rsidR="7580C5D6" w:rsidRDefault="7580C5D6" w:rsidP="009B1F95">
      <w:pPr>
        <w:pStyle w:val="Liststycke"/>
        <w:numPr>
          <w:ilvl w:val="0"/>
          <w:numId w:val="24"/>
        </w:numPr>
        <w:spacing w:after="0"/>
        <w:ind w:right="0"/>
        <w:rPr>
          <w:rFonts w:ascii="Arial" w:eastAsia="Arial" w:hAnsi="Arial" w:cs="Arial"/>
          <w:sz w:val="20"/>
          <w:szCs w:val="20"/>
        </w:rPr>
      </w:pPr>
      <w:r w:rsidRPr="5B8E826D">
        <w:rPr>
          <w:rFonts w:ascii="Arial" w:eastAsia="Arial" w:hAnsi="Arial" w:cs="Arial"/>
          <w:sz w:val="20"/>
          <w:szCs w:val="20"/>
        </w:rPr>
        <w:t>Maxdos: 1,5 mg/kg/timma</w:t>
      </w:r>
    </w:p>
    <w:p w14:paraId="6B50A6E6" w14:textId="5002B9D3" w:rsidR="7580C5D6" w:rsidRDefault="7580C5D6" w:rsidP="009B1F95">
      <w:pPr>
        <w:pStyle w:val="Liststycke"/>
        <w:numPr>
          <w:ilvl w:val="0"/>
          <w:numId w:val="24"/>
        </w:numPr>
        <w:spacing w:after="0"/>
        <w:ind w:right="0"/>
        <w:rPr>
          <w:rFonts w:ascii="Arial" w:eastAsia="Arial" w:hAnsi="Arial" w:cs="Arial"/>
          <w:sz w:val="20"/>
          <w:szCs w:val="20"/>
        </w:rPr>
      </w:pPr>
      <w:r w:rsidRPr="5B8E826D">
        <w:rPr>
          <w:rFonts w:ascii="Arial" w:eastAsia="Arial" w:hAnsi="Arial" w:cs="Arial"/>
          <w:sz w:val="20"/>
          <w:szCs w:val="20"/>
        </w:rPr>
        <w:t>3 mg per sprayning</w:t>
      </w:r>
    </w:p>
    <w:p w14:paraId="24544FEE" w14:textId="5DA587ED" w:rsidR="7580C5D6" w:rsidRDefault="7580C5D6" w:rsidP="009B1F95">
      <w:pPr>
        <w:pStyle w:val="Liststycke"/>
        <w:numPr>
          <w:ilvl w:val="0"/>
          <w:numId w:val="24"/>
        </w:numPr>
        <w:spacing w:after="0"/>
        <w:ind w:right="0"/>
        <w:rPr>
          <w:rFonts w:ascii="Arial" w:eastAsia="Arial" w:hAnsi="Arial" w:cs="Arial"/>
          <w:sz w:val="20"/>
          <w:szCs w:val="20"/>
        </w:rPr>
      </w:pPr>
      <w:proofErr w:type="spellStart"/>
      <w:r w:rsidRPr="5B8E826D">
        <w:rPr>
          <w:rFonts w:ascii="Arial" w:eastAsia="Arial" w:hAnsi="Arial" w:cs="Arial"/>
          <w:sz w:val="20"/>
          <w:szCs w:val="20"/>
        </w:rPr>
        <w:t>Konc</w:t>
      </w:r>
      <w:proofErr w:type="spellEnd"/>
      <w:r w:rsidRPr="5B8E826D">
        <w:rPr>
          <w:rFonts w:ascii="Arial" w:eastAsia="Arial" w:hAnsi="Arial" w:cs="Arial"/>
          <w:sz w:val="20"/>
          <w:szCs w:val="20"/>
        </w:rPr>
        <w:t>: 5 mg/ml</w:t>
      </w:r>
    </w:p>
    <w:p w14:paraId="04918C24" w14:textId="7F2E1D90" w:rsidR="7580C5D6" w:rsidRPr="009B1F95" w:rsidRDefault="7580C5D6" w:rsidP="009B1F95">
      <w:pPr>
        <w:pStyle w:val="Liststycke"/>
        <w:numPr>
          <w:ilvl w:val="0"/>
          <w:numId w:val="24"/>
        </w:numPr>
        <w:spacing w:before="120" w:after="60" w:line="257" w:lineRule="auto"/>
        <w:rPr>
          <w:rFonts w:ascii="Arial" w:eastAsia="Arial" w:hAnsi="Arial" w:cs="Arial"/>
          <w:b/>
          <w:bCs/>
          <w:color w:val="000000" w:themeColor="text2"/>
          <w:sz w:val="20"/>
          <w:szCs w:val="20"/>
          <w:vertAlign w:val="superscript"/>
        </w:rPr>
      </w:pPr>
      <w:proofErr w:type="spellStart"/>
      <w:r w:rsidRPr="009B1F95">
        <w:rPr>
          <w:rFonts w:ascii="Arial" w:eastAsia="Arial" w:hAnsi="Arial" w:cs="Arial"/>
          <w:b/>
          <w:bCs/>
          <w:color w:val="000000" w:themeColor="text2"/>
          <w:sz w:val="20"/>
          <w:szCs w:val="20"/>
        </w:rPr>
        <w:t>Afta</w:t>
      </w:r>
      <w:proofErr w:type="spellEnd"/>
      <w:r w:rsidRPr="009B1F95">
        <w:rPr>
          <w:rFonts w:ascii="Arial" w:eastAsia="Arial" w:hAnsi="Arial" w:cs="Arial"/>
          <w:b/>
          <w:bCs/>
          <w:color w:val="000000" w:themeColor="text2"/>
          <w:sz w:val="20"/>
          <w:szCs w:val="20"/>
        </w:rPr>
        <w:t xml:space="preserve"> Clear</w:t>
      </w:r>
      <w:r w:rsidRPr="009B1F95">
        <w:rPr>
          <w:rFonts w:ascii="Arial" w:eastAsia="Arial" w:hAnsi="Arial" w:cs="Arial"/>
          <w:b/>
          <w:bCs/>
          <w:color w:val="000000" w:themeColor="text2"/>
          <w:sz w:val="20"/>
          <w:szCs w:val="20"/>
          <w:vertAlign w:val="superscript"/>
        </w:rPr>
        <w:t>®</w:t>
      </w:r>
    </w:p>
    <w:p w14:paraId="2B14116A" w14:textId="44B489AE" w:rsidR="7580C5D6" w:rsidRDefault="7580C5D6" w:rsidP="009B1F95">
      <w:pPr>
        <w:pStyle w:val="Liststycke"/>
        <w:numPr>
          <w:ilvl w:val="0"/>
          <w:numId w:val="24"/>
        </w:numPr>
        <w:spacing w:after="0"/>
        <w:ind w:right="0"/>
        <w:rPr>
          <w:rFonts w:ascii="Arial" w:eastAsia="Arial" w:hAnsi="Arial" w:cs="Arial"/>
          <w:sz w:val="20"/>
          <w:szCs w:val="20"/>
        </w:rPr>
      </w:pPr>
      <w:r w:rsidRPr="5B8E826D">
        <w:rPr>
          <w:rFonts w:ascii="Arial" w:eastAsia="Arial" w:hAnsi="Arial" w:cs="Arial"/>
          <w:sz w:val="20"/>
          <w:szCs w:val="20"/>
        </w:rPr>
        <w:t>Innehåller ingen aktiv bedövningssubstans</w:t>
      </w:r>
    </w:p>
    <w:p w14:paraId="5CC32145" w14:textId="72D8CC56" w:rsidR="7580C5D6" w:rsidRDefault="7580C5D6" w:rsidP="009B1F95">
      <w:pPr>
        <w:pStyle w:val="Liststycke"/>
        <w:numPr>
          <w:ilvl w:val="0"/>
          <w:numId w:val="24"/>
        </w:numPr>
        <w:spacing w:after="0"/>
        <w:ind w:right="0"/>
        <w:rPr>
          <w:rFonts w:ascii="Arial" w:eastAsia="Arial" w:hAnsi="Arial" w:cs="Arial"/>
          <w:sz w:val="20"/>
          <w:szCs w:val="20"/>
        </w:rPr>
      </w:pPr>
      <w:r w:rsidRPr="5B8E826D">
        <w:rPr>
          <w:rFonts w:ascii="Arial" w:eastAsia="Arial" w:hAnsi="Arial" w:cs="Arial"/>
          <w:sz w:val="20"/>
          <w:szCs w:val="20"/>
        </w:rPr>
        <w:t>Fungerar som skyddshinna/plåster på munslemhinnan</w:t>
      </w:r>
    </w:p>
    <w:p w14:paraId="4A4A14B9" w14:textId="7BB20B3A" w:rsidR="7580C5D6" w:rsidRDefault="7580C5D6" w:rsidP="009B1F95">
      <w:pPr>
        <w:pStyle w:val="Liststycke"/>
        <w:numPr>
          <w:ilvl w:val="0"/>
          <w:numId w:val="24"/>
        </w:numPr>
        <w:spacing w:after="0"/>
        <w:ind w:right="0"/>
        <w:rPr>
          <w:rFonts w:ascii="Arial" w:eastAsia="Arial" w:hAnsi="Arial" w:cs="Arial"/>
          <w:sz w:val="20"/>
          <w:szCs w:val="20"/>
        </w:rPr>
      </w:pPr>
      <w:r w:rsidRPr="5B8E826D">
        <w:rPr>
          <w:rFonts w:ascii="Arial" w:eastAsia="Arial" w:hAnsi="Arial" w:cs="Arial"/>
          <w:sz w:val="20"/>
          <w:szCs w:val="20"/>
        </w:rPr>
        <w:t xml:space="preserve">Finns som munspray, </w:t>
      </w:r>
      <w:proofErr w:type="spellStart"/>
      <w:r w:rsidRPr="5B8E826D">
        <w:rPr>
          <w:rFonts w:ascii="Arial" w:eastAsia="Arial" w:hAnsi="Arial" w:cs="Arial"/>
          <w:sz w:val="20"/>
          <w:szCs w:val="20"/>
        </w:rPr>
        <w:t>munskölj</w:t>
      </w:r>
      <w:proofErr w:type="spellEnd"/>
      <w:r w:rsidRPr="5B8E826D">
        <w:rPr>
          <w:rFonts w:ascii="Arial" w:eastAsia="Arial" w:hAnsi="Arial" w:cs="Arial"/>
          <w:sz w:val="20"/>
          <w:szCs w:val="20"/>
        </w:rPr>
        <w:t xml:space="preserve"> eller gel</w:t>
      </w:r>
    </w:p>
    <w:p w14:paraId="262E4262" w14:textId="7DBA0DA7" w:rsidR="7580C5D6" w:rsidRDefault="7580C5D6" w:rsidP="009B1F95">
      <w:pPr>
        <w:pStyle w:val="Liststycke"/>
        <w:numPr>
          <w:ilvl w:val="0"/>
          <w:numId w:val="24"/>
        </w:numPr>
        <w:spacing w:after="0"/>
        <w:ind w:right="0"/>
        <w:rPr>
          <w:rFonts w:ascii="Arial" w:eastAsia="Arial" w:hAnsi="Arial" w:cs="Arial"/>
          <w:sz w:val="20"/>
          <w:szCs w:val="20"/>
        </w:rPr>
      </w:pPr>
      <w:r w:rsidRPr="5B8E826D">
        <w:rPr>
          <w:rFonts w:ascii="Arial" w:eastAsia="Arial" w:hAnsi="Arial" w:cs="Arial"/>
          <w:sz w:val="20"/>
          <w:szCs w:val="20"/>
        </w:rPr>
        <w:t>Kan användas av barn i alla åldrar</w:t>
      </w:r>
    </w:p>
    <w:p w14:paraId="6130E94A" w14:textId="5E4F9655" w:rsidR="7580C5D6" w:rsidRDefault="7580C5D6" w:rsidP="009B1F95">
      <w:pPr>
        <w:pStyle w:val="Liststycke"/>
        <w:numPr>
          <w:ilvl w:val="0"/>
          <w:numId w:val="24"/>
        </w:numPr>
        <w:spacing w:after="0"/>
        <w:ind w:right="0"/>
        <w:rPr>
          <w:rFonts w:ascii="Arial" w:eastAsia="Arial" w:hAnsi="Arial" w:cs="Arial"/>
          <w:sz w:val="20"/>
          <w:szCs w:val="20"/>
        </w:rPr>
      </w:pPr>
      <w:r w:rsidRPr="5B8E826D">
        <w:rPr>
          <w:rFonts w:ascii="Arial" w:eastAsia="Arial" w:hAnsi="Arial" w:cs="Arial"/>
          <w:sz w:val="20"/>
          <w:szCs w:val="20"/>
        </w:rPr>
        <w:t>Receptfritt</w:t>
      </w:r>
    </w:p>
    <w:p w14:paraId="22BDDE24" w14:textId="511F06ED" w:rsidR="5B8E826D" w:rsidRDefault="5B8E826D" w:rsidP="5B8E826D">
      <w:pPr>
        <w:spacing w:after="0" w:line="240" w:lineRule="auto"/>
        <w:ind w:left="284" w:right="0" w:hanging="142"/>
        <w:contextualSpacing/>
        <w:rPr>
          <w:rFonts w:ascii="Arial" w:hAnsi="Arial" w:cs="Arial"/>
          <w:sz w:val="20"/>
          <w:szCs w:val="20"/>
        </w:rPr>
      </w:pPr>
    </w:p>
    <w:p w14:paraId="78EB2DBB" w14:textId="77777777" w:rsidR="004232DC" w:rsidRPr="004232DC" w:rsidRDefault="004232DC" w:rsidP="004232DC">
      <w:pPr>
        <w:spacing w:after="0" w:line="240" w:lineRule="auto"/>
        <w:ind w:left="0" w:right="0"/>
        <w:rPr>
          <w:rFonts w:ascii="Arial" w:hAnsi="Arial" w:cs="Arial"/>
          <w:sz w:val="20"/>
        </w:rPr>
      </w:pPr>
    </w:p>
    <w:p w14:paraId="71465AA3" w14:textId="77777777" w:rsidR="004232DC" w:rsidRPr="004232DC" w:rsidRDefault="004232DC" w:rsidP="004232DC">
      <w:pPr>
        <w:keepNext/>
        <w:spacing w:after="60" w:line="240" w:lineRule="auto"/>
        <w:ind w:left="0" w:right="0"/>
        <w:outlineLvl w:val="0"/>
        <w:rPr>
          <w:rFonts w:ascii="Arial" w:hAnsi="Arial" w:cs="Arial"/>
          <w:b/>
          <w:bCs/>
          <w:szCs w:val="26"/>
        </w:rPr>
      </w:pPr>
      <w:r w:rsidRPr="004232DC">
        <w:rPr>
          <w:rFonts w:ascii="Arial" w:hAnsi="Arial" w:cs="Arial"/>
          <w:b/>
          <w:bCs/>
          <w:szCs w:val="26"/>
        </w:rPr>
        <w:t>Ansvar</w:t>
      </w:r>
    </w:p>
    <w:p w14:paraId="33101B39" w14:textId="77777777" w:rsidR="004232DC" w:rsidRPr="004232DC" w:rsidRDefault="004232DC" w:rsidP="004232DC">
      <w:pPr>
        <w:spacing w:after="0" w:line="240" w:lineRule="auto"/>
        <w:ind w:left="0" w:right="0"/>
        <w:rPr>
          <w:rFonts w:ascii="Arial" w:hAnsi="Arial"/>
          <w:sz w:val="20"/>
        </w:rPr>
      </w:pPr>
      <w:r w:rsidRPr="004232DC">
        <w:rPr>
          <w:rFonts w:ascii="Arial" w:hAnsi="Arial"/>
          <w:sz w:val="20"/>
        </w:rPr>
        <w:t>Ansvarig sjuksköterska ansvarar för att munvårdsrutiner blir utförda.</w:t>
      </w:r>
    </w:p>
    <w:p w14:paraId="0BF124DD" w14:textId="77777777" w:rsidR="004232DC" w:rsidRPr="004232DC" w:rsidRDefault="004232DC" w:rsidP="004232DC">
      <w:pPr>
        <w:spacing w:after="0" w:line="240" w:lineRule="auto"/>
        <w:ind w:left="0" w:right="0"/>
        <w:rPr>
          <w:rFonts w:ascii="Arial" w:hAnsi="Arial"/>
          <w:sz w:val="20"/>
        </w:rPr>
      </w:pPr>
      <w:r w:rsidRPr="004232DC">
        <w:rPr>
          <w:rFonts w:ascii="Arial" w:hAnsi="Arial"/>
          <w:sz w:val="20"/>
        </w:rPr>
        <w:t>Specialisttandvården ansvarar för att rutiner för munvård är kända och efterföljs.</w:t>
      </w:r>
    </w:p>
    <w:p w14:paraId="3D1FECE1" w14:textId="77777777" w:rsidR="004232DC" w:rsidRPr="004232DC" w:rsidRDefault="004232DC" w:rsidP="004232DC">
      <w:pPr>
        <w:spacing w:after="0" w:line="240" w:lineRule="auto"/>
        <w:ind w:left="0" w:right="0"/>
        <w:rPr>
          <w:rFonts w:ascii="Arial" w:hAnsi="Arial" w:cs="Arial"/>
          <w:sz w:val="20"/>
        </w:rPr>
      </w:pPr>
    </w:p>
    <w:p w14:paraId="0CCF4F3B" w14:textId="77777777" w:rsidR="004232DC" w:rsidRPr="004232DC" w:rsidRDefault="004232DC" w:rsidP="004232DC">
      <w:pPr>
        <w:keepNext/>
        <w:spacing w:after="60" w:line="240" w:lineRule="auto"/>
        <w:ind w:left="0" w:right="0"/>
        <w:outlineLvl w:val="0"/>
        <w:rPr>
          <w:rFonts w:ascii="Arial" w:hAnsi="Arial" w:cs="Arial"/>
          <w:b/>
          <w:bCs/>
          <w:szCs w:val="26"/>
        </w:rPr>
      </w:pPr>
      <w:r w:rsidRPr="004232DC">
        <w:rPr>
          <w:rFonts w:ascii="Arial" w:hAnsi="Arial" w:cs="Arial"/>
          <w:b/>
          <w:bCs/>
          <w:szCs w:val="26"/>
        </w:rPr>
        <w:t>Uppföljning, utvärdering och revision</w:t>
      </w:r>
    </w:p>
    <w:p w14:paraId="081F3599" w14:textId="77777777" w:rsidR="004232DC" w:rsidRPr="004232DC" w:rsidRDefault="004232DC" w:rsidP="004232DC">
      <w:pPr>
        <w:spacing w:after="0" w:line="240" w:lineRule="auto"/>
        <w:ind w:left="0" w:right="0"/>
        <w:rPr>
          <w:rFonts w:ascii="Arial" w:hAnsi="Arial"/>
          <w:sz w:val="20"/>
        </w:rPr>
      </w:pPr>
      <w:r w:rsidRPr="004232DC">
        <w:rPr>
          <w:rFonts w:ascii="Arial" w:hAnsi="Arial"/>
          <w:sz w:val="20"/>
        </w:rPr>
        <w:t xml:space="preserve">Sjuksköterskan ansvarar för att dagligen följa upp att munvården sköts. </w:t>
      </w:r>
    </w:p>
    <w:p w14:paraId="3057D3AC" w14:textId="77777777" w:rsidR="004232DC" w:rsidRPr="004232DC" w:rsidRDefault="004232DC" w:rsidP="004232DC">
      <w:pPr>
        <w:spacing w:after="0" w:line="240" w:lineRule="auto"/>
        <w:ind w:left="0" w:right="0"/>
        <w:rPr>
          <w:rFonts w:ascii="Arial" w:hAnsi="Arial"/>
          <w:sz w:val="20"/>
        </w:rPr>
      </w:pPr>
      <w:r w:rsidRPr="004232DC">
        <w:rPr>
          <w:rFonts w:ascii="Arial" w:hAnsi="Arial"/>
          <w:sz w:val="20"/>
        </w:rPr>
        <w:t xml:space="preserve">Specialisttandvården gör uppföljning och utvärdering i samband med tandrond. </w:t>
      </w:r>
    </w:p>
    <w:p w14:paraId="346043F4" w14:textId="77777777" w:rsidR="004232DC" w:rsidRPr="004232DC" w:rsidRDefault="004232DC" w:rsidP="004232DC">
      <w:pPr>
        <w:spacing w:after="0" w:line="240" w:lineRule="auto"/>
        <w:ind w:left="0" w:right="0"/>
        <w:rPr>
          <w:rFonts w:ascii="Arial" w:hAnsi="Arial"/>
          <w:sz w:val="20"/>
        </w:rPr>
      </w:pPr>
      <w:r w:rsidRPr="004232DC">
        <w:rPr>
          <w:rFonts w:ascii="Arial" w:hAnsi="Arial"/>
          <w:sz w:val="20"/>
        </w:rPr>
        <w:t xml:space="preserve">Innehållsansvarig är ansvarig för revision. Medvetet avsteg från rutinen dokumenteras i Melior om rutinen är kopplad till patient. Övriga orsaker till avsteg från rutinen rapporteras i </w:t>
      </w:r>
      <w:proofErr w:type="spellStart"/>
      <w:r w:rsidRPr="004232DC">
        <w:rPr>
          <w:rFonts w:ascii="Arial" w:hAnsi="Arial"/>
          <w:sz w:val="20"/>
        </w:rPr>
        <w:t>MedControlPro</w:t>
      </w:r>
      <w:proofErr w:type="spellEnd"/>
    </w:p>
    <w:p w14:paraId="6C1BB2A4" w14:textId="77777777" w:rsidR="004232DC" w:rsidRPr="004232DC" w:rsidRDefault="004232DC" w:rsidP="004232DC">
      <w:pPr>
        <w:spacing w:after="0" w:line="240" w:lineRule="auto"/>
        <w:ind w:left="0" w:right="0"/>
        <w:rPr>
          <w:rFonts w:ascii="Arial" w:hAnsi="Arial" w:cs="Arial"/>
          <w:sz w:val="20"/>
        </w:rPr>
      </w:pPr>
    </w:p>
    <w:p w14:paraId="7DA136F5" w14:textId="77777777" w:rsidR="004232DC" w:rsidRPr="004232DC" w:rsidRDefault="004232DC" w:rsidP="004232DC">
      <w:pPr>
        <w:keepNext/>
        <w:spacing w:after="60" w:line="240" w:lineRule="auto"/>
        <w:ind w:left="0" w:right="0"/>
        <w:outlineLvl w:val="0"/>
        <w:rPr>
          <w:rFonts w:ascii="Arial" w:hAnsi="Arial" w:cs="Arial"/>
          <w:b/>
          <w:bCs/>
          <w:szCs w:val="26"/>
        </w:rPr>
      </w:pPr>
      <w:r w:rsidRPr="004232DC">
        <w:rPr>
          <w:rFonts w:ascii="Arial" w:hAnsi="Arial" w:cs="Arial"/>
          <w:b/>
          <w:bCs/>
          <w:szCs w:val="26"/>
        </w:rPr>
        <w:t>Kunskapsöversikt</w:t>
      </w:r>
    </w:p>
    <w:p w14:paraId="2CC65F19" w14:textId="77777777" w:rsidR="004232DC" w:rsidRPr="004232DC" w:rsidRDefault="004232DC" w:rsidP="004232DC">
      <w:pPr>
        <w:tabs>
          <w:tab w:val="left" w:pos="3675"/>
        </w:tabs>
        <w:spacing w:after="0" w:line="240" w:lineRule="auto"/>
        <w:ind w:left="0" w:right="0"/>
        <w:rPr>
          <w:rFonts w:ascii="Arial" w:hAnsi="Arial"/>
          <w:sz w:val="20"/>
          <w:lang w:val="en-GB"/>
        </w:rPr>
      </w:pPr>
      <w:proofErr w:type="spellStart"/>
      <w:r w:rsidRPr="004232DC">
        <w:rPr>
          <w:rFonts w:ascii="Arial" w:hAnsi="Arial"/>
          <w:sz w:val="20"/>
        </w:rPr>
        <w:t>Saadeh.C</w:t>
      </w:r>
      <w:proofErr w:type="spellEnd"/>
      <w:r w:rsidRPr="004232DC">
        <w:rPr>
          <w:rFonts w:ascii="Arial" w:hAnsi="Arial"/>
          <w:sz w:val="20"/>
        </w:rPr>
        <w:t xml:space="preserve">. </w:t>
      </w:r>
      <w:proofErr w:type="spellStart"/>
      <w:r w:rsidRPr="004232DC">
        <w:rPr>
          <w:rFonts w:ascii="Arial" w:hAnsi="Arial"/>
          <w:sz w:val="20"/>
        </w:rPr>
        <w:t>Chemotherapy</w:t>
      </w:r>
      <w:proofErr w:type="spellEnd"/>
      <w:r w:rsidRPr="004232DC">
        <w:rPr>
          <w:rFonts w:ascii="Arial" w:hAnsi="Arial"/>
          <w:sz w:val="20"/>
        </w:rPr>
        <w:t xml:space="preserve">-and </w:t>
      </w:r>
      <w:proofErr w:type="spellStart"/>
      <w:r w:rsidRPr="004232DC">
        <w:rPr>
          <w:rFonts w:ascii="Arial" w:hAnsi="Arial"/>
          <w:sz w:val="20"/>
        </w:rPr>
        <w:t>Radiotherapy-Induced</w:t>
      </w:r>
      <w:proofErr w:type="spellEnd"/>
      <w:r w:rsidRPr="004232DC">
        <w:rPr>
          <w:rFonts w:ascii="Arial" w:hAnsi="Arial"/>
          <w:sz w:val="20"/>
        </w:rPr>
        <w:t xml:space="preserve"> Oral </w:t>
      </w:r>
      <w:proofErr w:type="spellStart"/>
      <w:r w:rsidRPr="004232DC">
        <w:rPr>
          <w:rFonts w:ascii="Arial" w:hAnsi="Arial"/>
          <w:sz w:val="20"/>
        </w:rPr>
        <w:t>Mukositis</w:t>
      </w:r>
      <w:proofErr w:type="spellEnd"/>
      <w:r w:rsidRPr="004232DC">
        <w:rPr>
          <w:rFonts w:ascii="Arial" w:hAnsi="Arial"/>
          <w:sz w:val="20"/>
        </w:rPr>
        <w:t xml:space="preserve">: Review of </w:t>
      </w:r>
      <w:proofErr w:type="spellStart"/>
      <w:r w:rsidRPr="004232DC">
        <w:rPr>
          <w:rFonts w:ascii="Arial" w:hAnsi="Arial"/>
          <w:sz w:val="20"/>
        </w:rPr>
        <w:t>Preventive</w:t>
      </w:r>
      <w:proofErr w:type="spellEnd"/>
      <w:r w:rsidRPr="004232DC">
        <w:rPr>
          <w:rFonts w:ascii="Arial" w:hAnsi="Arial"/>
          <w:sz w:val="20"/>
        </w:rPr>
        <w:t xml:space="preserve"> </w:t>
      </w:r>
      <w:proofErr w:type="spellStart"/>
      <w:r w:rsidRPr="004232DC">
        <w:rPr>
          <w:rFonts w:ascii="Arial" w:hAnsi="Arial"/>
          <w:sz w:val="20"/>
        </w:rPr>
        <w:t>Strategies</w:t>
      </w:r>
      <w:proofErr w:type="spellEnd"/>
      <w:r w:rsidRPr="004232DC">
        <w:rPr>
          <w:rFonts w:ascii="Arial" w:hAnsi="Arial"/>
          <w:sz w:val="20"/>
        </w:rPr>
        <w:t xml:space="preserve"> and </w:t>
      </w:r>
      <w:proofErr w:type="spellStart"/>
      <w:r w:rsidRPr="004232DC">
        <w:rPr>
          <w:rFonts w:ascii="Arial" w:hAnsi="Arial"/>
          <w:sz w:val="20"/>
        </w:rPr>
        <w:t>Treatment</w:t>
      </w:r>
      <w:proofErr w:type="spellEnd"/>
      <w:r w:rsidRPr="004232DC">
        <w:rPr>
          <w:rFonts w:ascii="Arial" w:hAnsi="Arial"/>
          <w:sz w:val="20"/>
        </w:rPr>
        <w:t xml:space="preserve">. </w:t>
      </w:r>
      <w:r w:rsidRPr="004232DC">
        <w:rPr>
          <w:rFonts w:ascii="Arial" w:hAnsi="Arial"/>
          <w:sz w:val="20"/>
          <w:lang w:val="en-US"/>
        </w:rPr>
        <w:t>Pharmacotherapy.2</w:t>
      </w:r>
      <w:r w:rsidRPr="004232DC">
        <w:rPr>
          <w:rFonts w:ascii="Arial" w:hAnsi="Arial"/>
          <w:sz w:val="20"/>
          <w:lang w:val="en-GB"/>
        </w:rPr>
        <w:t>005;25.4;540-554.</w:t>
      </w:r>
    </w:p>
    <w:p w14:paraId="513B12EE" w14:textId="77777777" w:rsidR="004232DC" w:rsidRPr="004232DC" w:rsidRDefault="004232DC" w:rsidP="004232DC">
      <w:pPr>
        <w:tabs>
          <w:tab w:val="left" w:pos="3675"/>
        </w:tabs>
        <w:spacing w:after="0" w:line="240" w:lineRule="auto"/>
        <w:ind w:left="0" w:right="0"/>
        <w:rPr>
          <w:rFonts w:ascii="Arial" w:hAnsi="Arial"/>
          <w:sz w:val="20"/>
          <w:lang w:val="en-GB"/>
        </w:rPr>
      </w:pPr>
    </w:p>
    <w:p w14:paraId="62520DEC" w14:textId="77777777" w:rsidR="004232DC" w:rsidRPr="004232DC" w:rsidRDefault="004232DC" w:rsidP="004232DC">
      <w:pPr>
        <w:tabs>
          <w:tab w:val="left" w:pos="3675"/>
        </w:tabs>
        <w:spacing w:after="0" w:line="240" w:lineRule="auto"/>
        <w:ind w:left="0" w:right="0"/>
        <w:rPr>
          <w:rFonts w:ascii="Arial" w:hAnsi="Arial"/>
          <w:sz w:val="20"/>
          <w:lang w:val="en-GB"/>
        </w:rPr>
      </w:pPr>
      <w:r w:rsidRPr="004232DC">
        <w:rPr>
          <w:rFonts w:ascii="Arial" w:hAnsi="Arial"/>
          <w:sz w:val="20"/>
          <w:lang w:val="en-GB"/>
        </w:rPr>
        <w:t xml:space="preserve">Management of </w:t>
      </w:r>
      <w:proofErr w:type="spellStart"/>
      <w:r w:rsidRPr="004232DC">
        <w:rPr>
          <w:rFonts w:ascii="Arial" w:hAnsi="Arial"/>
          <w:sz w:val="20"/>
          <w:lang w:val="en-GB"/>
        </w:rPr>
        <w:t>Mukositis</w:t>
      </w:r>
      <w:proofErr w:type="spellEnd"/>
      <w:r w:rsidRPr="004232DC">
        <w:rPr>
          <w:rFonts w:ascii="Arial" w:hAnsi="Arial"/>
          <w:sz w:val="20"/>
          <w:lang w:val="en-GB"/>
        </w:rPr>
        <w:t>. The Hammersmith Hospitals. 2007</w:t>
      </w:r>
    </w:p>
    <w:p w14:paraId="00ED124C" w14:textId="77777777" w:rsidR="004232DC" w:rsidRPr="004232DC" w:rsidRDefault="004232DC" w:rsidP="004232DC">
      <w:pPr>
        <w:tabs>
          <w:tab w:val="left" w:pos="3675"/>
        </w:tabs>
        <w:spacing w:after="0" w:line="240" w:lineRule="auto"/>
        <w:ind w:left="0" w:right="0"/>
        <w:rPr>
          <w:rFonts w:ascii="Arial" w:hAnsi="Arial"/>
          <w:sz w:val="20"/>
          <w:lang w:val="en-GB"/>
        </w:rPr>
      </w:pPr>
    </w:p>
    <w:p w14:paraId="21E38EE1" w14:textId="77777777" w:rsidR="004232DC" w:rsidRPr="004232DC" w:rsidRDefault="004232DC" w:rsidP="004232DC">
      <w:pPr>
        <w:tabs>
          <w:tab w:val="left" w:pos="3675"/>
        </w:tabs>
        <w:spacing w:after="0" w:line="240" w:lineRule="auto"/>
        <w:ind w:left="0" w:right="0"/>
        <w:rPr>
          <w:rFonts w:ascii="Arial" w:hAnsi="Arial"/>
          <w:sz w:val="20"/>
        </w:rPr>
      </w:pPr>
      <w:proofErr w:type="spellStart"/>
      <w:r w:rsidRPr="004232DC">
        <w:rPr>
          <w:rFonts w:ascii="Arial" w:hAnsi="Arial"/>
          <w:sz w:val="20"/>
          <w:lang w:val="en-GB"/>
        </w:rPr>
        <w:t>Köstler</w:t>
      </w:r>
      <w:proofErr w:type="spellEnd"/>
      <w:r w:rsidRPr="004232DC">
        <w:rPr>
          <w:rFonts w:ascii="Arial" w:hAnsi="Arial"/>
          <w:sz w:val="20"/>
          <w:lang w:val="en-GB"/>
        </w:rPr>
        <w:t xml:space="preserve">, W. Oral Mucositis Complicating Chemotherapy and/or Radiotherapy: Options for Prevention and Treatment. </w:t>
      </w:r>
      <w:r w:rsidRPr="004232DC">
        <w:rPr>
          <w:rFonts w:ascii="Arial" w:hAnsi="Arial"/>
          <w:sz w:val="20"/>
        </w:rPr>
        <w:t xml:space="preserve">CA Cancer J </w:t>
      </w:r>
      <w:proofErr w:type="spellStart"/>
      <w:r w:rsidRPr="004232DC">
        <w:rPr>
          <w:rFonts w:ascii="Arial" w:hAnsi="Arial"/>
          <w:sz w:val="20"/>
        </w:rPr>
        <w:t>Clin</w:t>
      </w:r>
      <w:proofErr w:type="spellEnd"/>
      <w:r w:rsidRPr="004232DC">
        <w:rPr>
          <w:rFonts w:ascii="Arial" w:hAnsi="Arial"/>
          <w:sz w:val="20"/>
        </w:rPr>
        <w:t>. 2001 Sep-Oct;51(5):</w:t>
      </w:r>
      <w:proofErr w:type="gramStart"/>
      <w:r w:rsidRPr="004232DC">
        <w:rPr>
          <w:rFonts w:ascii="Arial" w:hAnsi="Arial"/>
          <w:sz w:val="20"/>
        </w:rPr>
        <w:t>290-315</w:t>
      </w:r>
      <w:proofErr w:type="gramEnd"/>
      <w:r w:rsidRPr="004232DC">
        <w:rPr>
          <w:rFonts w:ascii="Arial" w:hAnsi="Arial"/>
          <w:sz w:val="20"/>
        </w:rPr>
        <w:t>.</w:t>
      </w:r>
    </w:p>
    <w:p w14:paraId="31ED1A18" w14:textId="77777777" w:rsidR="004232DC" w:rsidRPr="004232DC" w:rsidRDefault="004232DC" w:rsidP="004232DC">
      <w:pPr>
        <w:tabs>
          <w:tab w:val="left" w:pos="3675"/>
        </w:tabs>
        <w:spacing w:after="0" w:line="240" w:lineRule="auto"/>
        <w:ind w:left="0" w:right="0"/>
        <w:rPr>
          <w:rFonts w:ascii="Arial" w:hAnsi="Arial"/>
          <w:sz w:val="20"/>
        </w:rPr>
      </w:pPr>
    </w:p>
    <w:p w14:paraId="700ECD37" w14:textId="77777777" w:rsidR="004232DC" w:rsidRPr="004232DC" w:rsidRDefault="004232DC" w:rsidP="004232DC">
      <w:pPr>
        <w:tabs>
          <w:tab w:val="left" w:pos="3675"/>
        </w:tabs>
        <w:spacing w:after="0" w:line="240" w:lineRule="auto"/>
        <w:ind w:left="0" w:right="0"/>
        <w:rPr>
          <w:rFonts w:ascii="Arial" w:hAnsi="Arial"/>
          <w:sz w:val="20"/>
        </w:rPr>
      </w:pPr>
      <w:r w:rsidRPr="004232DC">
        <w:rPr>
          <w:rFonts w:ascii="Arial" w:hAnsi="Arial"/>
          <w:sz w:val="20"/>
        </w:rPr>
        <w:t xml:space="preserve">Information från ePed.se: </w:t>
      </w:r>
      <w:proofErr w:type="spellStart"/>
      <w:r w:rsidRPr="004232DC">
        <w:rPr>
          <w:rFonts w:ascii="Arial" w:hAnsi="Arial"/>
          <w:sz w:val="20"/>
        </w:rPr>
        <w:t>Lidokain</w:t>
      </w:r>
      <w:proofErr w:type="spellEnd"/>
      <w:r w:rsidRPr="004232DC">
        <w:rPr>
          <w:rFonts w:ascii="Arial" w:hAnsi="Arial"/>
          <w:sz w:val="20"/>
        </w:rPr>
        <w:t xml:space="preserve"> lokalbedövning 8,33 mg/</w:t>
      </w:r>
      <w:proofErr w:type="spellStart"/>
      <w:r w:rsidRPr="004232DC">
        <w:rPr>
          <w:rFonts w:ascii="Arial" w:hAnsi="Arial"/>
          <w:sz w:val="20"/>
        </w:rPr>
        <w:t>mL</w:t>
      </w:r>
      <w:proofErr w:type="spellEnd"/>
      <w:r w:rsidRPr="004232DC">
        <w:rPr>
          <w:rFonts w:ascii="Arial" w:hAnsi="Arial"/>
          <w:sz w:val="20"/>
        </w:rPr>
        <w:t xml:space="preserve">, </w:t>
      </w:r>
      <w:proofErr w:type="spellStart"/>
      <w:r w:rsidRPr="004232DC">
        <w:rPr>
          <w:rFonts w:ascii="Arial" w:hAnsi="Arial"/>
          <w:sz w:val="20"/>
        </w:rPr>
        <w:t>ePed</w:t>
      </w:r>
      <w:proofErr w:type="spellEnd"/>
      <w:r w:rsidRPr="004232DC">
        <w:rPr>
          <w:rFonts w:ascii="Arial" w:hAnsi="Arial"/>
          <w:sz w:val="20"/>
        </w:rPr>
        <w:t>-id 3803.4. Hämtat (</w:t>
      </w:r>
      <w:proofErr w:type="gramStart"/>
      <w:r w:rsidRPr="004232DC">
        <w:rPr>
          <w:rFonts w:ascii="Arial" w:hAnsi="Arial"/>
          <w:sz w:val="20"/>
        </w:rPr>
        <w:t>190129</w:t>
      </w:r>
      <w:proofErr w:type="gramEnd"/>
      <w:r w:rsidRPr="004232DC">
        <w:rPr>
          <w:rFonts w:ascii="Arial" w:hAnsi="Arial"/>
          <w:sz w:val="20"/>
        </w:rPr>
        <w:t>)</w:t>
      </w:r>
    </w:p>
    <w:p w14:paraId="02E3ABE9" w14:textId="77777777" w:rsidR="004232DC" w:rsidRPr="004232DC" w:rsidRDefault="004232DC" w:rsidP="004232DC">
      <w:pPr>
        <w:keepNext/>
        <w:spacing w:after="60" w:line="240" w:lineRule="auto"/>
        <w:ind w:left="0" w:right="0"/>
        <w:outlineLvl w:val="0"/>
        <w:rPr>
          <w:rFonts w:ascii="Arial" w:hAnsi="Arial" w:cs="Arial"/>
          <w:b/>
          <w:bCs/>
          <w:szCs w:val="26"/>
        </w:rPr>
      </w:pPr>
    </w:p>
    <w:p w14:paraId="7346BB52" w14:textId="77777777" w:rsidR="004232DC" w:rsidRPr="004232DC" w:rsidRDefault="004232DC" w:rsidP="004232DC">
      <w:pPr>
        <w:keepNext/>
        <w:spacing w:after="60" w:line="240" w:lineRule="auto"/>
        <w:ind w:left="0" w:right="0"/>
        <w:outlineLvl w:val="0"/>
        <w:rPr>
          <w:rFonts w:ascii="Arial" w:hAnsi="Arial" w:cs="Arial"/>
          <w:b/>
          <w:bCs/>
          <w:szCs w:val="26"/>
        </w:rPr>
      </w:pPr>
      <w:r w:rsidRPr="004232DC">
        <w:rPr>
          <w:rFonts w:ascii="Arial" w:hAnsi="Arial" w:cs="Arial"/>
          <w:b/>
          <w:bCs/>
          <w:szCs w:val="26"/>
        </w:rPr>
        <w:t>Relaterad information</w:t>
      </w:r>
    </w:p>
    <w:p w14:paraId="7B8D2309" w14:textId="77777777" w:rsidR="004232DC" w:rsidRPr="004232DC" w:rsidRDefault="004232DC" w:rsidP="004232DC">
      <w:pPr>
        <w:spacing w:after="0" w:line="240" w:lineRule="auto"/>
        <w:ind w:left="0" w:right="0"/>
        <w:rPr>
          <w:rFonts w:ascii="Arial" w:hAnsi="Arial" w:cs="Arial"/>
          <w:sz w:val="20"/>
          <w:szCs w:val="20"/>
        </w:rPr>
      </w:pPr>
      <w:r w:rsidRPr="004232DC">
        <w:rPr>
          <w:rFonts w:ascii="Arial" w:hAnsi="Arial" w:cs="Arial"/>
          <w:sz w:val="20"/>
          <w:szCs w:val="20"/>
        </w:rPr>
        <w:t>Bilaga 1: M</w:t>
      </w:r>
      <w:r w:rsidRPr="004232DC">
        <w:rPr>
          <w:rFonts w:ascii="Arial" w:hAnsi="Arial" w:cs="Arial"/>
          <w:bCs/>
          <w:sz w:val="20"/>
          <w:szCs w:val="20"/>
        </w:rPr>
        <w:t>unvårdsrekommendationer och lokal smärtlindring utifrån bedömning munslemhinna.</w:t>
      </w:r>
    </w:p>
    <w:p w14:paraId="708616EA" w14:textId="77777777" w:rsidR="004232DC" w:rsidRPr="004232DC" w:rsidRDefault="004232DC" w:rsidP="004232DC">
      <w:pPr>
        <w:spacing w:after="0" w:line="240" w:lineRule="auto"/>
        <w:ind w:left="0" w:right="0"/>
        <w:rPr>
          <w:rFonts w:ascii="Arial" w:hAnsi="Arial" w:cs="Arial"/>
          <w:sz w:val="20"/>
          <w:szCs w:val="20"/>
        </w:rPr>
      </w:pPr>
      <w:r w:rsidRPr="004232DC">
        <w:rPr>
          <w:rFonts w:ascii="Arial" w:hAnsi="Arial" w:cs="Arial"/>
          <w:sz w:val="20"/>
          <w:szCs w:val="20"/>
        </w:rPr>
        <w:t xml:space="preserve">Bilaga 2: Cytostatika som kan ge upphov till </w:t>
      </w:r>
      <w:proofErr w:type="spellStart"/>
      <w:r w:rsidRPr="004232DC">
        <w:rPr>
          <w:rFonts w:ascii="Arial" w:hAnsi="Arial" w:cs="Arial"/>
          <w:sz w:val="20"/>
          <w:szCs w:val="20"/>
        </w:rPr>
        <w:t>mukosit</w:t>
      </w:r>
      <w:proofErr w:type="spellEnd"/>
      <w:r w:rsidRPr="004232DC">
        <w:rPr>
          <w:rFonts w:ascii="Arial" w:hAnsi="Arial" w:cs="Arial"/>
          <w:sz w:val="20"/>
          <w:szCs w:val="20"/>
        </w:rPr>
        <w:t>.</w:t>
      </w:r>
    </w:p>
    <w:p w14:paraId="6329F894" w14:textId="77777777" w:rsidR="004232DC" w:rsidRPr="004232DC" w:rsidRDefault="004232DC" w:rsidP="004232DC">
      <w:pPr>
        <w:spacing w:after="0" w:line="240" w:lineRule="auto"/>
        <w:ind w:left="0" w:right="0"/>
        <w:rPr>
          <w:rFonts w:ascii="Arial" w:hAnsi="Arial" w:cs="Arial"/>
          <w:sz w:val="20"/>
        </w:rPr>
      </w:pPr>
      <w:r w:rsidRPr="004232DC">
        <w:rPr>
          <w:rFonts w:ascii="Arial" w:hAnsi="Arial" w:cs="Arial"/>
          <w:sz w:val="20"/>
          <w:szCs w:val="20"/>
        </w:rPr>
        <w:t>Bilaga 3: B</w:t>
      </w:r>
      <w:r w:rsidRPr="004232DC">
        <w:rPr>
          <w:rFonts w:ascii="Arial" w:hAnsi="Arial" w:cs="Arial"/>
          <w:bCs/>
          <w:sz w:val="20"/>
          <w:szCs w:val="20"/>
        </w:rPr>
        <w:t>edömning av infektion/inflammation (</w:t>
      </w:r>
      <w:proofErr w:type="spellStart"/>
      <w:r w:rsidRPr="004232DC">
        <w:rPr>
          <w:rFonts w:ascii="Arial" w:hAnsi="Arial" w:cs="Arial"/>
          <w:bCs/>
          <w:sz w:val="20"/>
          <w:szCs w:val="20"/>
        </w:rPr>
        <w:t>mukosit</w:t>
      </w:r>
      <w:proofErr w:type="spellEnd"/>
      <w:r w:rsidRPr="004232DC">
        <w:rPr>
          <w:rFonts w:ascii="Arial" w:hAnsi="Arial" w:cs="Arial"/>
          <w:bCs/>
          <w:sz w:val="20"/>
          <w:szCs w:val="20"/>
        </w:rPr>
        <w:t>) i munslemhinna.</w:t>
      </w:r>
    </w:p>
    <w:p w14:paraId="5C32436B" w14:textId="77777777" w:rsidR="004232DC" w:rsidRPr="004232DC" w:rsidRDefault="004232DC" w:rsidP="004232DC">
      <w:pPr>
        <w:spacing w:after="0" w:line="240" w:lineRule="auto"/>
        <w:ind w:left="0" w:right="0"/>
        <w:rPr>
          <w:rFonts w:ascii="Arial" w:hAnsi="Arial" w:cs="Arial"/>
          <w:sz w:val="20"/>
          <w:szCs w:val="20"/>
        </w:rPr>
      </w:pPr>
      <w:r w:rsidRPr="004232DC">
        <w:rPr>
          <w:rFonts w:ascii="Arial" w:hAnsi="Arial" w:cs="Arial"/>
          <w:sz w:val="20"/>
        </w:rPr>
        <w:t xml:space="preserve">Bilaga 4: Rimlighetstabeller för </w:t>
      </w:r>
      <w:proofErr w:type="spellStart"/>
      <w:r w:rsidRPr="004232DC">
        <w:rPr>
          <w:rFonts w:ascii="Arial" w:hAnsi="Arial" w:cs="Arial"/>
          <w:sz w:val="20"/>
        </w:rPr>
        <w:t>Lidokainhydroklorid</w:t>
      </w:r>
      <w:proofErr w:type="spellEnd"/>
      <w:r w:rsidRPr="004232DC">
        <w:rPr>
          <w:rFonts w:ascii="Arial" w:hAnsi="Arial" w:cs="Arial"/>
          <w:sz w:val="20"/>
        </w:rPr>
        <w:t xml:space="preserve"> APL i Oral </w:t>
      </w:r>
      <w:proofErr w:type="spellStart"/>
      <w:r w:rsidRPr="004232DC">
        <w:rPr>
          <w:rFonts w:ascii="Arial" w:hAnsi="Arial" w:cs="Arial"/>
          <w:sz w:val="20"/>
        </w:rPr>
        <w:t>Cleaner</w:t>
      </w:r>
      <w:proofErr w:type="spellEnd"/>
      <w:r w:rsidRPr="004232DC">
        <w:rPr>
          <w:rFonts w:ascii="Arial" w:hAnsi="Arial" w:cs="Arial"/>
          <w:sz w:val="20"/>
        </w:rPr>
        <w:t>.</w:t>
      </w:r>
    </w:p>
    <w:p w14:paraId="0F51512A" w14:textId="77777777" w:rsidR="004232DC" w:rsidRPr="004232DC" w:rsidRDefault="004232DC" w:rsidP="004232DC">
      <w:pPr>
        <w:spacing w:after="0" w:line="240" w:lineRule="auto"/>
        <w:ind w:left="0" w:right="0"/>
        <w:rPr>
          <w:rFonts w:ascii="Arial" w:hAnsi="Arial" w:cs="Arial"/>
          <w:sz w:val="20"/>
        </w:rPr>
      </w:pPr>
    </w:p>
    <w:p w14:paraId="3DA3844F" w14:textId="77777777" w:rsidR="004232DC" w:rsidRPr="004232DC" w:rsidRDefault="004232DC" w:rsidP="004232DC">
      <w:pPr>
        <w:spacing w:after="0" w:line="240" w:lineRule="auto"/>
        <w:ind w:left="0" w:right="0"/>
        <w:rPr>
          <w:rFonts w:ascii="Arial" w:hAnsi="Arial" w:cs="Arial"/>
          <w:sz w:val="20"/>
          <w:lang w:val="fi-FI"/>
        </w:rPr>
      </w:pPr>
    </w:p>
    <w:p w14:paraId="4517B28D" w14:textId="77777777" w:rsidR="004232DC" w:rsidRPr="004232DC" w:rsidRDefault="004232DC" w:rsidP="004232DC">
      <w:pPr>
        <w:keepNext/>
        <w:spacing w:after="60" w:line="240" w:lineRule="auto"/>
        <w:ind w:left="0" w:right="0"/>
        <w:outlineLvl w:val="0"/>
        <w:rPr>
          <w:rFonts w:ascii="Arial" w:hAnsi="Arial" w:cs="Arial"/>
          <w:b/>
          <w:bCs/>
          <w:szCs w:val="26"/>
        </w:rPr>
      </w:pPr>
      <w:r w:rsidRPr="004232DC">
        <w:rPr>
          <w:rFonts w:ascii="Arial" w:hAnsi="Arial" w:cs="Arial"/>
          <w:b/>
          <w:bCs/>
          <w:szCs w:val="26"/>
        </w:rPr>
        <w:t>Granskare/arbetsgrupp</w:t>
      </w:r>
    </w:p>
    <w:p w14:paraId="39299B9F" w14:textId="77777777" w:rsidR="004232DC" w:rsidRPr="004232DC" w:rsidRDefault="004232DC" w:rsidP="004232DC">
      <w:pPr>
        <w:spacing w:after="0" w:line="240" w:lineRule="auto"/>
        <w:ind w:left="0" w:right="0"/>
        <w:rPr>
          <w:rFonts w:ascii="Arial" w:hAnsi="Arial"/>
          <w:sz w:val="20"/>
          <w:szCs w:val="20"/>
        </w:rPr>
      </w:pPr>
      <w:r w:rsidRPr="004232DC">
        <w:rPr>
          <w:rFonts w:ascii="Arial" w:hAnsi="Arial"/>
          <w:sz w:val="20"/>
          <w:szCs w:val="20"/>
        </w:rPr>
        <w:t>Magnus Dahlander, apotekare</w:t>
      </w:r>
    </w:p>
    <w:p w14:paraId="0C43F8C8" w14:textId="77777777" w:rsidR="004232DC" w:rsidRPr="004232DC" w:rsidRDefault="004232DC" w:rsidP="004232DC">
      <w:pPr>
        <w:spacing w:after="0" w:line="240" w:lineRule="auto"/>
        <w:ind w:left="0" w:right="0"/>
        <w:rPr>
          <w:rFonts w:ascii="Arial" w:hAnsi="Arial"/>
          <w:sz w:val="20"/>
          <w:szCs w:val="20"/>
        </w:rPr>
      </w:pPr>
      <w:r w:rsidRPr="004232DC">
        <w:rPr>
          <w:rFonts w:ascii="Arial" w:hAnsi="Arial"/>
          <w:sz w:val="20"/>
          <w:szCs w:val="20"/>
        </w:rPr>
        <w:t>Lars Kawan, vårdenhetsöverläkare, Barncancercentrum</w:t>
      </w:r>
    </w:p>
    <w:p w14:paraId="26ABD837" w14:textId="77777777" w:rsidR="004232DC" w:rsidRPr="004232DC" w:rsidRDefault="004232DC" w:rsidP="004232DC">
      <w:pPr>
        <w:spacing w:after="0" w:line="240" w:lineRule="auto"/>
        <w:ind w:left="0" w:right="0"/>
        <w:rPr>
          <w:rFonts w:ascii="Arial" w:hAnsi="Arial"/>
          <w:sz w:val="20"/>
          <w:szCs w:val="20"/>
        </w:rPr>
      </w:pPr>
    </w:p>
    <w:p w14:paraId="29927B5E" w14:textId="77777777" w:rsidR="004232DC" w:rsidRPr="004232DC" w:rsidRDefault="004232DC" w:rsidP="004232DC">
      <w:pPr>
        <w:spacing w:after="160" w:line="259" w:lineRule="auto"/>
        <w:ind w:left="0" w:right="0"/>
      </w:pPr>
      <w:r w:rsidRPr="004232DC">
        <w:rPr>
          <w:rFonts w:ascii="Arial" w:hAnsi="Arial"/>
          <w:sz w:val="20"/>
          <w:szCs w:val="20"/>
        </w:rPr>
        <w:br w:type="page"/>
      </w:r>
      <w:r w:rsidRPr="004232DC">
        <w:rPr>
          <w:rFonts w:ascii="Arial" w:hAnsi="Arial" w:cs="Arial"/>
          <w:b/>
        </w:rPr>
        <w:lastRenderedPageBreak/>
        <w:t>Bilaga 1</w:t>
      </w:r>
    </w:p>
    <w:p w14:paraId="73938044" w14:textId="77777777" w:rsidR="004232DC" w:rsidRPr="004232DC" w:rsidRDefault="004232DC" w:rsidP="004232DC">
      <w:pPr>
        <w:spacing w:after="0" w:line="240" w:lineRule="auto"/>
        <w:ind w:left="0" w:right="0"/>
        <w:rPr>
          <w:b/>
          <w:bCs/>
        </w:rPr>
      </w:pPr>
      <w:r w:rsidRPr="004232DC">
        <w:rPr>
          <w:b/>
          <w:bCs/>
        </w:rPr>
        <w:t xml:space="preserve">Munvårdsrekommendationer och lokal smärtlindring utifrån bedömning munslemhinna </w:t>
      </w:r>
    </w:p>
    <w:tbl>
      <w:tblPr>
        <w:tblW w:w="70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276"/>
        <w:gridCol w:w="1984"/>
        <w:gridCol w:w="1560"/>
        <w:gridCol w:w="1559"/>
      </w:tblGrid>
      <w:tr w:rsidR="001F30BE" w:rsidRPr="004232DC" w14:paraId="10ED9499" w14:textId="77777777" w:rsidTr="00081CFA">
        <w:tc>
          <w:tcPr>
            <w:tcW w:w="704" w:type="dxa"/>
            <w:shd w:val="clear" w:color="auto" w:fill="FBE4D5"/>
          </w:tcPr>
          <w:p w14:paraId="02927050" w14:textId="77777777" w:rsidR="001F30BE" w:rsidRPr="004232DC" w:rsidRDefault="001F30BE" w:rsidP="00081CFA">
            <w:pPr>
              <w:spacing w:after="0" w:line="240" w:lineRule="auto"/>
              <w:ind w:left="0" w:right="0"/>
              <w:rPr>
                <w:b/>
                <w:bCs/>
                <w:sz w:val="16"/>
                <w:szCs w:val="16"/>
              </w:rPr>
            </w:pPr>
            <w:r w:rsidRPr="004232DC">
              <w:rPr>
                <w:b/>
                <w:bCs/>
                <w:sz w:val="16"/>
                <w:szCs w:val="16"/>
              </w:rPr>
              <w:t>Grad</w:t>
            </w:r>
          </w:p>
        </w:tc>
        <w:tc>
          <w:tcPr>
            <w:tcW w:w="1276" w:type="dxa"/>
            <w:shd w:val="clear" w:color="auto" w:fill="FBE4D5"/>
          </w:tcPr>
          <w:p w14:paraId="46EB4D35" w14:textId="77777777" w:rsidR="001F30BE" w:rsidRPr="004232DC" w:rsidRDefault="001F30BE" w:rsidP="00081CFA">
            <w:pPr>
              <w:spacing w:after="0" w:line="240" w:lineRule="auto"/>
              <w:ind w:left="0" w:right="0"/>
              <w:rPr>
                <w:b/>
                <w:bCs/>
                <w:sz w:val="16"/>
                <w:szCs w:val="16"/>
              </w:rPr>
            </w:pPr>
            <w:r w:rsidRPr="004232DC">
              <w:rPr>
                <w:b/>
                <w:bCs/>
                <w:sz w:val="16"/>
                <w:szCs w:val="16"/>
              </w:rPr>
              <w:t>Besvär</w:t>
            </w:r>
          </w:p>
        </w:tc>
        <w:tc>
          <w:tcPr>
            <w:tcW w:w="1984" w:type="dxa"/>
            <w:shd w:val="clear" w:color="auto" w:fill="FBE4D5"/>
          </w:tcPr>
          <w:p w14:paraId="4BFDC12C" w14:textId="77777777" w:rsidR="001F30BE" w:rsidRPr="004232DC" w:rsidRDefault="001F30BE" w:rsidP="00081CFA">
            <w:pPr>
              <w:spacing w:after="0" w:line="240" w:lineRule="auto"/>
              <w:ind w:left="0" w:right="0"/>
              <w:rPr>
                <w:b/>
                <w:bCs/>
                <w:sz w:val="16"/>
                <w:szCs w:val="16"/>
              </w:rPr>
            </w:pPr>
            <w:r w:rsidRPr="004232DC">
              <w:rPr>
                <w:b/>
                <w:bCs/>
                <w:sz w:val="16"/>
                <w:szCs w:val="16"/>
              </w:rPr>
              <w:t>Tandvård</w:t>
            </w:r>
          </w:p>
        </w:tc>
        <w:tc>
          <w:tcPr>
            <w:tcW w:w="1560" w:type="dxa"/>
            <w:shd w:val="clear" w:color="auto" w:fill="FBE4D5"/>
          </w:tcPr>
          <w:p w14:paraId="60E89A70" w14:textId="77777777" w:rsidR="001F30BE" w:rsidRPr="004232DC" w:rsidRDefault="001F30BE" w:rsidP="00081CFA">
            <w:pPr>
              <w:spacing w:after="0" w:line="240" w:lineRule="auto"/>
              <w:ind w:left="0" w:right="0"/>
              <w:rPr>
                <w:b/>
                <w:bCs/>
                <w:sz w:val="16"/>
                <w:szCs w:val="16"/>
              </w:rPr>
            </w:pPr>
            <w:r w:rsidRPr="004232DC">
              <w:rPr>
                <w:b/>
                <w:bCs/>
                <w:sz w:val="16"/>
                <w:szCs w:val="16"/>
              </w:rPr>
              <w:t>Munvård</w:t>
            </w:r>
          </w:p>
        </w:tc>
        <w:tc>
          <w:tcPr>
            <w:tcW w:w="1559" w:type="dxa"/>
            <w:shd w:val="clear" w:color="auto" w:fill="FBE4D5"/>
          </w:tcPr>
          <w:p w14:paraId="56799247" w14:textId="77777777" w:rsidR="001F30BE" w:rsidRPr="004232DC" w:rsidRDefault="001F30BE" w:rsidP="00081CFA">
            <w:pPr>
              <w:spacing w:after="0" w:line="240" w:lineRule="auto"/>
              <w:ind w:left="0" w:right="0"/>
              <w:rPr>
                <w:b/>
                <w:bCs/>
                <w:sz w:val="16"/>
                <w:szCs w:val="16"/>
              </w:rPr>
            </w:pPr>
            <w:r w:rsidRPr="004232DC">
              <w:rPr>
                <w:b/>
                <w:bCs/>
                <w:sz w:val="16"/>
                <w:szCs w:val="16"/>
              </w:rPr>
              <w:t>Smärtlindring</w:t>
            </w:r>
          </w:p>
        </w:tc>
      </w:tr>
      <w:tr w:rsidR="001F30BE" w:rsidRPr="004232DC" w14:paraId="58ED3D3A" w14:textId="77777777" w:rsidTr="00081CFA">
        <w:tc>
          <w:tcPr>
            <w:tcW w:w="704" w:type="dxa"/>
            <w:shd w:val="clear" w:color="auto" w:fill="FBE4D5"/>
          </w:tcPr>
          <w:p w14:paraId="056A6D27" w14:textId="77777777" w:rsidR="001F30BE" w:rsidRPr="004232DC" w:rsidRDefault="001F30BE" w:rsidP="00081CFA">
            <w:pPr>
              <w:spacing w:after="0" w:line="240" w:lineRule="auto"/>
              <w:ind w:left="0" w:right="0"/>
              <w:rPr>
                <w:b/>
                <w:bCs/>
                <w:sz w:val="16"/>
                <w:szCs w:val="16"/>
              </w:rPr>
            </w:pPr>
            <w:r w:rsidRPr="004232DC">
              <w:rPr>
                <w:b/>
                <w:bCs/>
                <w:sz w:val="16"/>
                <w:szCs w:val="16"/>
              </w:rPr>
              <w:t>Grad 0</w:t>
            </w:r>
          </w:p>
        </w:tc>
        <w:tc>
          <w:tcPr>
            <w:tcW w:w="1276" w:type="dxa"/>
            <w:shd w:val="clear" w:color="auto" w:fill="FBE4D5"/>
          </w:tcPr>
          <w:p w14:paraId="5EEA3427" w14:textId="77777777" w:rsidR="001F30BE" w:rsidRPr="004232DC" w:rsidRDefault="001F30BE" w:rsidP="00081CFA">
            <w:pPr>
              <w:spacing w:after="0" w:line="240" w:lineRule="auto"/>
              <w:ind w:left="0" w:right="0"/>
              <w:rPr>
                <w:sz w:val="16"/>
                <w:szCs w:val="16"/>
              </w:rPr>
            </w:pPr>
            <w:r w:rsidRPr="004232DC">
              <w:rPr>
                <w:sz w:val="16"/>
                <w:szCs w:val="16"/>
              </w:rPr>
              <w:t>Inga besvär, sår eller rodnader</w:t>
            </w:r>
          </w:p>
        </w:tc>
        <w:tc>
          <w:tcPr>
            <w:tcW w:w="1984" w:type="dxa"/>
            <w:shd w:val="clear" w:color="auto" w:fill="FBE4D5"/>
          </w:tcPr>
          <w:p w14:paraId="59DFA4D7" w14:textId="77777777" w:rsidR="001F30BE" w:rsidRPr="004232DC" w:rsidRDefault="001F30BE" w:rsidP="00081CFA">
            <w:pPr>
              <w:spacing w:after="0" w:line="240" w:lineRule="auto"/>
              <w:ind w:left="0" w:right="0"/>
              <w:rPr>
                <w:sz w:val="16"/>
                <w:szCs w:val="16"/>
              </w:rPr>
            </w:pPr>
            <w:r w:rsidRPr="004232DC">
              <w:rPr>
                <w:sz w:val="16"/>
                <w:szCs w:val="16"/>
              </w:rPr>
              <w:t>Tandborstning 2 ggr/dag.</w:t>
            </w:r>
          </w:p>
          <w:p w14:paraId="73C3C2CA" w14:textId="77777777" w:rsidR="001F30BE" w:rsidRPr="004232DC" w:rsidRDefault="001F30BE" w:rsidP="00081CFA">
            <w:pPr>
              <w:spacing w:after="0" w:line="240" w:lineRule="auto"/>
              <w:ind w:left="0" w:right="0"/>
              <w:rPr>
                <w:sz w:val="16"/>
                <w:szCs w:val="16"/>
              </w:rPr>
            </w:pPr>
            <w:r w:rsidRPr="004232DC">
              <w:rPr>
                <w:sz w:val="16"/>
                <w:szCs w:val="16"/>
              </w:rPr>
              <w:t>Mjuk/extra mjuk tandborste</w:t>
            </w:r>
          </w:p>
          <w:p w14:paraId="3814B4CC" w14:textId="77777777" w:rsidR="001F30BE" w:rsidRPr="004232DC" w:rsidRDefault="001F30BE" w:rsidP="00081CFA">
            <w:pPr>
              <w:spacing w:after="0" w:line="240" w:lineRule="auto"/>
              <w:ind w:left="0" w:right="0"/>
            </w:pPr>
          </w:p>
        </w:tc>
        <w:tc>
          <w:tcPr>
            <w:tcW w:w="1560" w:type="dxa"/>
            <w:shd w:val="clear" w:color="auto" w:fill="FBE4D5"/>
          </w:tcPr>
          <w:p w14:paraId="0D68C1DE" w14:textId="77777777" w:rsidR="001F30BE" w:rsidRPr="004232DC" w:rsidRDefault="001F30BE" w:rsidP="00081CFA">
            <w:pPr>
              <w:spacing w:after="0" w:line="240" w:lineRule="auto"/>
              <w:ind w:left="0" w:right="0"/>
              <w:rPr>
                <w:sz w:val="16"/>
                <w:szCs w:val="16"/>
              </w:rPr>
            </w:pPr>
            <w:proofErr w:type="spellStart"/>
            <w:r w:rsidRPr="004232DC">
              <w:rPr>
                <w:sz w:val="16"/>
                <w:szCs w:val="16"/>
              </w:rPr>
              <w:t>Proxident</w:t>
            </w:r>
            <w:proofErr w:type="spellEnd"/>
            <w:r w:rsidRPr="004232DC">
              <w:rPr>
                <w:sz w:val="16"/>
                <w:szCs w:val="16"/>
                <w:vertAlign w:val="superscript"/>
              </w:rPr>
              <w:t>®</w:t>
            </w:r>
            <w:r w:rsidRPr="004232DC">
              <w:rPr>
                <w:sz w:val="16"/>
                <w:szCs w:val="16"/>
              </w:rPr>
              <w:t xml:space="preserve"> </w:t>
            </w:r>
          </w:p>
          <w:p w14:paraId="06E20744" w14:textId="77777777" w:rsidR="001F30BE" w:rsidRPr="004232DC" w:rsidRDefault="001F30BE" w:rsidP="00081CFA">
            <w:pPr>
              <w:spacing w:after="0" w:line="240" w:lineRule="auto"/>
              <w:ind w:left="0" w:right="0"/>
            </w:pPr>
            <w:proofErr w:type="spellStart"/>
            <w:r w:rsidRPr="004232DC">
              <w:rPr>
                <w:sz w:val="16"/>
                <w:szCs w:val="16"/>
              </w:rPr>
              <w:t>muntork</w:t>
            </w:r>
            <w:proofErr w:type="spellEnd"/>
            <w:r w:rsidRPr="004232DC">
              <w:rPr>
                <w:sz w:val="16"/>
                <w:szCs w:val="16"/>
              </w:rPr>
              <w:t xml:space="preserve"> smörjande</w:t>
            </w:r>
          </w:p>
        </w:tc>
        <w:tc>
          <w:tcPr>
            <w:tcW w:w="1559" w:type="dxa"/>
            <w:shd w:val="clear" w:color="auto" w:fill="FBE4D5"/>
          </w:tcPr>
          <w:p w14:paraId="283D7639" w14:textId="77777777" w:rsidR="001F30BE" w:rsidRPr="004232DC" w:rsidRDefault="001F30BE" w:rsidP="00081CFA">
            <w:pPr>
              <w:spacing w:after="0" w:line="240" w:lineRule="auto"/>
              <w:ind w:left="0" w:right="0"/>
            </w:pPr>
          </w:p>
        </w:tc>
      </w:tr>
      <w:tr w:rsidR="001F30BE" w:rsidRPr="004232DC" w14:paraId="78893D47" w14:textId="77777777" w:rsidTr="00081CFA">
        <w:tc>
          <w:tcPr>
            <w:tcW w:w="704" w:type="dxa"/>
            <w:shd w:val="clear" w:color="auto" w:fill="FBE4D5"/>
          </w:tcPr>
          <w:p w14:paraId="2052AFB7" w14:textId="77777777" w:rsidR="001F30BE" w:rsidRPr="004232DC" w:rsidRDefault="001F30BE" w:rsidP="00081CFA">
            <w:pPr>
              <w:spacing w:after="0" w:line="240" w:lineRule="auto"/>
              <w:ind w:left="0" w:right="0"/>
              <w:rPr>
                <w:b/>
                <w:bCs/>
              </w:rPr>
            </w:pPr>
            <w:r w:rsidRPr="004232DC">
              <w:rPr>
                <w:b/>
                <w:bCs/>
                <w:sz w:val="16"/>
                <w:szCs w:val="16"/>
              </w:rPr>
              <w:t>Grad 1</w:t>
            </w:r>
          </w:p>
        </w:tc>
        <w:tc>
          <w:tcPr>
            <w:tcW w:w="1276" w:type="dxa"/>
            <w:shd w:val="clear" w:color="auto" w:fill="FBE4D5"/>
          </w:tcPr>
          <w:p w14:paraId="1F2BCA90" w14:textId="77777777" w:rsidR="001F30BE" w:rsidRPr="004232DC" w:rsidRDefault="001F30BE" w:rsidP="00081CFA">
            <w:pPr>
              <w:spacing w:after="0" w:line="240" w:lineRule="auto"/>
              <w:ind w:left="0" w:right="0"/>
            </w:pPr>
            <w:r w:rsidRPr="004232DC">
              <w:rPr>
                <w:sz w:val="16"/>
                <w:szCs w:val="16"/>
              </w:rPr>
              <w:t>Rodnad med eller utan smärta</w:t>
            </w:r>
          </w:p>
        </w:tc>
        <w:tc>
          <w:tcPr>
            <w:tcW w:w="1984" w:type="dxa"/>
            <w:shd w:val="clear" w:color="auto" w:fill="FBE4D5"/>
          </w:tcPr>
          <w:p w14:paraId="6E06A9F0" w14:textId="77777777" w:rsidR="001F30BE" w:rsidRPr="004232DC" w:rsidRDefault="001F30BE" w:rsidP="00081CFA">
            <w:pPr>
              <w:spacing w:after="0" w:line="240" w:lineRule="auto"/>
              <w:ind w:left="0" w:right="0"/>
              <w:rPr>
                <w:sz w:val="16"/>
                <w:szCs w:val="16"/>
              </w:rPr>
            </w:pPr>
            <w:r w:rsidRPr="004232DC">
              <w:rPr>
                <w:sz w:val="16"/>
                <w:szCs w:val="16"/>
              </w:rPr>
              <w:t>Tandborstning 2 ggr/dag.</w:t>
            </w:r>
          </w:p>
          <w:p w14:paraId="10B23BCD" w14:textId="77777777" w:rsidR="001F30BE" w:rsidRPr="004232DC" w:rsidRDefault="001F30BE" w:rsidP="00081CFA">
            <w:pPr>
              <w:spacing w:after="0" w:line="240" w:lineRule="auto"/>
              <w:ind w:left="0" w:right="0"/>
              <w:rPr>
                <w:sz w:val="16"/>
                <w:szCs w:val="16"/>
              </w:rPr>
            </w:pPr>
            <w:r w:rsidRPr="004232DC">
              <w:rPr>
                <w:sz w:val="16"/>
                <w:szCs w:val="16"/>
              </w:rPr>
              <w:t>extra mjuk tandborste</w:t>
            </w:r>
          </w:p>
          <w:p w14:paraId="20ACD242" w14:textId="77777777" w:rsidR="001F30BE" w:rsidRPr="004232DC" w:rsidRDefault="001F30BE" w:rsidP="00081CFA">
            <w:pPr>
              <w:spacing w:after="0" w:line="240" w:lineRule="auto"/>
              <w:ind w:left="0" w:right="0"/>
            </w:pPr>
          </w:p>
        </w:tc>
        <w:tc>
          <w:tcPr>
            <w:tcW w:w="1560" w:type="dxa"/>
            <w:shd w:val="clear" w:color="auto" w:fill="FBE4D5"/>
          </w:tcPr>
          <w:p w14:paraId="210AFCF4" w14:textId="77777777" w:rsidR="001F30BE" w:rsidRPr="004232DC" w:rsidRDefault="001F30BE" w:rsidP="00081CFA">
            <w:pPr>
              <w:spacing w:after="0" w:line="240" w:lineRule="auto"/>
              <w:ind w:left="0" w:right="0"/>
              <w:rPr>
                <w:sz w:val="16"/>
                <w:szCs w:val="16"/>
              </w:rPr>
            </w:pPr>
            <w:proofErr w:type="spellStart"/>
            <w:r w:rsidRPr="004232DC">
              <w:rPr>
                <w:sz w:val="16"/>
                <w:szCs w:val="16"/>
              </w:rPr>
              <w:t>Proxident</w:t>
            </w:r>
            <w:proofErr w:type="spellEnd"/>
            <w:r w:rsidRPr="004232DC">
              <w:rPr>
                <w:sz w:val="16"/>
                <w:szCs w:val="16"/>
                <w:vertAlign w:val="superscript"/>
              </w:rPr>
              <w:t>®</w:t>
            </w:r>
            <w:r w:rsidRPr="004232DC">
              <w:rPr>
                <w:sz w:val="16"/>
                <w:szCs w:val="16"/>
              </w:rPr>
              <w:t xml:space="preserve"> </w:t>
            </w:r>
          </w:p>
          <w:p w14:paraId="3D96E15A" w14:textId="77777777" w:rsidR="001F30BE" w:rsidRPr="004232DC" w:rsidRDefault="001F30BE" w:rsidP="00081CFA">
            <w:pPr>
              <w:spacing w:after="0" w:line="240" w:lineRule="auto"/>
              <w:ind w:left="0" w:right="0"/>
            </w:pPr>
            <w:proofErr w:type="spellStart"/>
            <w:r w:rsidRPr="004232DC">
              <w:rPr>
                <w:sz w:val="16"/>
                <w:szCs w:val="16"/>
              </w:rPr>
              <w:t>muntork</w:t>
            </w:r>
            <w:proofErr w:type="spellEnd"/>
            <w:r w:rsidRPr="004232DC">
              <w:rPr>
                <w:sz w:val="16"/>
                <w:szCs w:val="16"/>
              </w:rPr>
              <w:t xml:space="preserve"> smörjande </w:t>
            </w:r>
          </w:p>
        </w:tc>
        <w:tc>
          <w:tcPr>
            <w:tcW w:w="1559" w:type="dxa"/>
            <w:shd w:val="clear" w:color="auto" w:fill="FBE4D5"/>
          </w:tcPr>
          <w:p w14:paraId="605002D3" w14:textId="77777777" w:rsidR="001F30BE" w:rsidRPr="004232DC" w:rsidRDefault="001F30BE" w:rsidP="00081CFA">
            <w:pPr>
              <w:spacing w:after="0" w:line="240" w:lineRule="auto"/>
              <w:ind w:left="0" w:right="0"/>
            </w:pPr>
            <w:proofErr w:type="spellStart"/>
            <w:r w:rsidRPr="004232DC">
              <w:rPr>
                <w:sz w:val="16"/>
                <w:szCs w:val="16"/>
              </w:rPr>
              <w:t>Afta</w:t>
            </w:r>
            <w:proofErr w:type="spellEnd"/>
            <w:r w:rsidRPr="004232DC">
              <w:rPr>
                <w:sz w:val="16"/>
                <w:szCs w:val="16"/>
              </w:rPr>
              <w:t xml:space="preserve"> Clear</w:t>
            </w:r>
            <w:r w:rsidRPr="004232DC">
              <w:rPr>
                <w:sz w:val="16"/>
                <w:szCs w:val="16"/>
                <w:vertAlign w:val="superscript"/>
              </w:rPr>
              <w:t>®</w:t>
            </w:r>
            <w:r w:rsidRPr="004232DC">
              <w:rPr>
                <w:sz w:val="16"/>
                <w:szCs w:val="16"/>
              </w:rPr>
              <w:t xml:space="preserve"> gel/</w:t>
            </w:r>
            <w:proofErr w:type="spellStart"/>
            <w:r w:rsidRPr="004232DC">
              <w:rPr>
                <w:sz w:val="16"/>
                <w:szCs w:val="16"/>
              </w:rPr>
              <w:t>munskölj</w:t>
            </w:r>
            <w:proofErr w:type="spellEnd"/>
            <w:r w:rsidRPr="004232DC">
              <w:rPr>
                <w:sz w:val="16"/>
                <w:szCs w:val="16"/>
              </w:rPr>
              <w:t>/spray</w:t>
            </w:r>
          </w:p>
        </w:tc>
      </w:tr>
      <w:tr w:rsidR="001F30BE" w:rsidRPr="004232DC" w14:paraId="70FB4A0B" w14:textId="77777777" w:rsidTr="00081CFA">
        <w:tc>
          <w:tcPr>
            <w:tcW w:w="704" w:type="dxa"/>
            <w:shd w:val="clear" w:color="auto" w:fill="FBE4D5"/>
          </w:tcPr>
          <w:p w14:paraId="4400CAD3" w14:textId="77777777" w:rsidR="001F30BE" w:rsidRPr="004232DC" w:rsidRDefault="001F30BE" w:rsidP="00081CFA">
            <w:pPr>
              <w:spacing w:after="0" w:line="240" w:lineRule="auto"/>
              <w:ind w:left="0" w:right="0"/>
              <w:rPr>
                <w:b/>
                <w:bCs/>
              </w:rPr>
            </w:pPr>
            <w:r w:rsidRPr="004232DC">
              <w:rPr>
                <w:b/>
                <w:bCs/>
                <w:sz w:val="16"/>
                <w:szCs w:val="16"/>
              </w:rPr>
              <w:t>Grad 2</w:t>
            </w:r>
          </w:p>
        </w:tc>
        <w:tc>
          <w:tcPr>
            <w:tcW w:w="1276" w:type="dxa"/>
            <w:shd w:val="clear" w:color="auto" w:fill="FBE4D5"/>
          </w:tcPr>
          <w:p w14:paraId="6D71C835" w14:textId="77777777" w:rsidR="001F30BE" w:rsidRPr="004232DC" w:rsidRDefault="001F30BE" w:rsidP="00081CFA">
            <w:pPr>
              <w:spacing w:after="0" w:line="240" w:lineRule="auto"/>
              <w:ind w:left="0" w:right="0"/>
              <w:rPr>
                <w:sz w:val="16"/>
                <w:szCs w:val="16"/>
              </w:rPr>
            </w:pPr>
            <w:r w:rsidRPr="004232DC">
              <w:rPr>
                <w:sz w:val="16"/>
                <w:szCs w:val="16"/>
              </w:rPr>
              <w:t>Rodnad, sårig slemhinna</w:t>
            </w:r>
          </w:p>
          <w:p w14:paraId="411A8500" w14:textId="77777777" w:rsidR="001F30BE" w:rsidRPr="004232DC" w:rsidRDefault="001F30BE" w:rsidP="00081CFA">
            <w:pPr>
              <w:spacing w:after="0" w:line="240" w:lineRule="auto"/>
              <w:ind w:left="0" w:right="0"/>
            </w:pPr>
          </w:p>
        </w:tc>
        <w:tc>
          <w:tcPr>
            <w:tcW w:w="1984" w:type="dxa"/>
            <w:shd w:val="clear" w:color="auto" w:fill="FBE4D5"/>
          </w:tcPr>
          <w:p w14:paraId="316D32A2" w14:textId="77777777" w:rsidR="001F30BE" w:rsidRPr="004232DC" w:rsidRDefault="001F30BE" w:rsidP="00081CFA">
            <w:pPr>
              <w:spacing w:after="0" w:line="240" w:lineRule="auto"/>
              <w:ind w:left="0" w:right="0"/>
              <w:rPr>
                <w:sz w:val="16"/>
                <w:szCs w:val="16"/>
              </w:rPr>
            </w:pPr>
            <w:r w:rsidRPr="004232DC">
              <w:rPr>
                <w:sz w:val="16"/>
                <w:szCs w:val="16"/>
              </w:rPr>
              <w:t>Tandborstning 2 ggr/dag.</w:t>
            </w:r>
          </w:p>
          <w:p w14:paraId="453C3E54" w14:textId="77777777" w:rsidR="001F30BE" w:rsidRPr="004232DC" w:rsidRDefault="001F30BE" w:rsidP="00081CFA">
            <w:pPr>
              <w:spacing w:after="0" w:line="240" w:lineRule="auto"/>
              <w:ind w:left="0" w:right="0"/>
              <w:rPr>
                <w:sz w:val="16"/>
                <w:szCs w:val="16"/>
              </w:rPr>
            </w:pPr>
            <w:r w:rsidRPr="004232DC">
              <w:rPr>
                <w:sz w:val="16"/>
                <w:szCs w:val="16"/>
              </w:rPr>
              <w:t>extra mjuk tandborste</w:t>
            </w:r>
          </w:p>
          <w:p w14:paraId="332FEF50" w14:textId="77777777" w:rsidR="001F30BE" w:rsidRPr="004232DC" w:rsidRDefault="001F30BE" w:rsidP="00081CFA">
            <w:pPr>
              <w:spacing w:after="0" w:line="240" w:lineRule="auto"/>
              <w:ind w:left="0" w:right="0"/>
              <w:rPr>
                <w:sz w:val="16"/>
                <w:szCs w:val="16"/>
              </w:rPr>
            </w:pPr>
            <w:r w:rsidRPr="004232DC">
              <w:rPr>
                <w:sz w:val="16"/>
                <w:szCs w:val="16"/>
              </w:rPr>
              <w:t>alternativt mini tandborste</w:t>
            </w:r>
          </w:p>
          <w:p w14:paraId="50FC9EE3" w14:textId="77777777" w:rsidR="001F30BE" w:rsidRPr="004232DC" w:rsidRDefault="001F30BE" w:rsidP="00081CFA">
            <w:pPr>
              <w:spacing w:after="0" w:line="240" w:lineRule="auto"/>
              <w:ind w:left="0" w:right="0"/>
              <w:rPr>
                <w:sz w:val="16"/>
                <w:szCs w:val="16"/>
              </w:rPr>
            </w:pPr>
          </w:p>
        </w:tc>
        <w:tc>
          <w:tcPr>
            <w:tcW w:w="1560" w:type="dxa"/>
            <w:shd w:val="clear" w:color="auto" w:fill="FBE4D5"/>
          </w:tcPr>
          <w:p w14:paraId="0668479B" w14:textId="77777777" w:rsidR="001F30BE" w:rsidRPr="004232DC" w:rsidRDefault="001F30BE" w:rsidP="00081CFA">
            <w:pPr>
              <w:spacing w:after="0" w:line="240" w:lineRule="auto"/>
              <w:ind w:left="0" w:right="0"/>
              <w:rPr>
                <w:sz w:val="16"/>
                <w:szCs w:val="16"/>
              </w:rPr>
            </w:pPr>
            <w:proofErr w:type="spellStart"/>
            <w:r w:rsidRPr="004232DC">
              <w:rPr>
                <w:sz w:val="16"/>
                <w:szCs w:val="16"/>
              </w:rPr>
              <w:t>Proxident</w:t>
            </w:r>
            <w:proofErr w:type="spellEnd"/>
            <w:r w:rsidRPr="004232DC">
              <w:rPr>
                <w:sz w:val="16"/>
                <w:szCs w:val="16"/>
                <w:vertAlign w:val="superscript"/>
              </w:rPr>
              <w:t>®</w:t>
            </w:r>
            <w:r w:rsidRPr="004232DC">
              <w:rPr>
                <w:sz w:val="16"/>
                <w:szCs w:val="16"/>
              </w:rPr>
              <w:t xml:space="preserve"> </w:t>
            </w:r>
          </w:p>
          <w:p w14:paraId="698FB051" w14:textId="77777777" w:rsidR="001F30BE" w:rsidRPr="004232DC" w:rsidRDefault="001F30BE" w:rsidP="00081CFA">
            <w:pPr>
              <w:spacing w:after="0" w:line="240" w:lineRule="auto"/>
              <w:ind w:left="0" w:right="0"/>
            </w:pPr>
            <w:proofErr w:type="spellStart"/>
            <w:r w:rsidRPr="004232DC">
              <w:rPr>
                <w:sz w:val="16"/>
                <w:szCs w:val="16"/>
              </w:rPr>
              <w:t>muntork</w:t>
            </w:r>
            <w:proofErr w:type="spellEnd"/>
            <w:r w:rsidRPr="004232DC">
              <w:rPr>
                <w:sz w:val="16"/>
                <w:szCs w:val="16"/>
              </w:rPr>
              <w:t xml:space="preserve"> smörjande </w:t>
            </w:r>
          </w:p>
        </w:tc>
        <w:tc>
          <w:tcPr>
            <w:tcW w:w="1559" w:type="dxa"/>
            <w:shd w:val="clear" w:color="auto" w:fill="FBE4D5"/>
          </w:tcPr>
          <w:p w14:paraId="486BF74E" w14:textId="77777777" w:rsidR="001F30BE" w:rsidRPr="004232DC" w:rsidRDefault="001F30BE" w:rsidP="00081CFA">
            <w:pPr>
              <w:spacing w:after="0" w:line="240" w:lineRule="auto"/>
              <w:ind w:left="0" w:right="0"/>
            </w:pPr>
            <w:proofErr w:type="spellStart"/>
            <w:r w:rsidRPr="004232DC">
              <w:rPr>
                <w:sz w:val="16"/>
                <w:szCs w:val="16"/>
              </w:rPr>
              <w:t>Afta</w:t>
            </w:r>
            <w:proofErr w:type="spellEnd"/>
            <w:r w:rsidRPr="004232DC">
              <w:rPr>
                <w:sz w:val="16"/>
                <w:szCs w:val="16"/>
              </w:rPr>
              <w:t xml:space="preserve"> Clear</w:t>
            </w:r>
            <w:r w:rsidRPr="004232DC">
              <w:rPr>
                <w:sz w:val="16"/>
                <w:szCs w:val="16"/>
                <w:vertAlign w:val="superscript"/>
              </w:rPr>
              <w:t>®</w:t>
            </w:r>
            <w:r w:rsidRPr="004232DC">
              <w:rPr>
                <w:sz w:val="16"/>
                <w:szCs w:val="16"/>
              </w:rPr>
              <w:t xml:space="preserve"> gel/</w:t>
            </w:r>
            <w:proofErr w:type="spellStart"/>
            <w:r w:rsidRPr="004232DC">
              <w:rPr>
                <w:sz w:val="16"/>
                <w:szCs w:val="16"/>
              </w:rPr>
              <w:t>munskölj</w:t>
            </w:r>
            <w:proofErr w:type="spellEnd"/>
            <w:r w:rsidRPr="004232DC">
              <w:rPr>
                <w:sz w:val="16"/>
                <w:szCs w:val="16"/>
              </w:rPr>
              <w:t>/spray</w:t>
            </w:r>
          </w:p>
        </w:tc>
      </w:tr>
      <w:tr w:rsidR="001F30BE" w:rsidRPr="004232DC" w14:paraId="0ADE6CD9" w14:textId="77777777" w:rsidTr="00081CFA">
        <w:tc>
          <w:tcPr>
            <w:tcW w:w="704" w:type="dxa"/>
            <w:shd w:val="clear" w:color="auto" w:fill="FBE4D5"/>
          </w:tcPr>
          <w:p w14:paraId="7354789C" w14:textId="77777777" w:rsidR="001F30BE" w:rsidRPr="004232DC" w:rsidRDefault="001F30BE" w:rsidP="00081CFA">
            <w:pPr>
              <w:spacing w:after="0" w:line="240" w:lineRule="auto"/>
              <w:ind w:left="0" w:right="0"/>
              <w:rPr>
                <w:b/>
                <w:bCs/>
              </w:rPr>
            </w:pPr>
            <w:r w:rsidRPr="004232DC">
              <w:rPr>
                <w:b/>
                <w:bCs/>
                <w:sz w:val="16"/>
                <w:szCs w:val="16"/>
              </w:rPr>
              <w:t>Grad 3</w:t>
            </w:r>
          </w:p>
        </w:tc>
        <w:tc>
          <w:tcPr>
            <w:tcW w:w="1276" w:type="dxa"/>
            <w:shd w:val="clear" w:color="auto" w:fill="FBE4D5"/>
          </w:tcPr>
          <w:p w14:paraId="0AA3F92D" w14:textId="77777777" w:rsidR="001F30BE" w:rsidRPr="004232DC" w:rsidRDefault="001F30BE" w:rsidP="00081CFA">
            <w:pPr>
              <w:spacing w:after="0" w:line="240" w:lineRule="auto"/>
              <w:ind w:left="0" w:right="0"/>
              <w:rPr>
                <w:sz w:val="16"/>
                <w:szCs w:val="16"/>
              </w:rPr>
            </w:pPr>
            <w:r w:rsidRPr="004232DC">
              <w:rPr>
                <w:sz w:val="16"/>
                <w:szCs w:val="16"/>
              </w:rPr>
              <w:t>Utbredd rodnad, sårig slemhinna</w:t>
            </w:r>
          </w:p>
          <w:p w14:paraId="4F9AFA9B" w14:textId="77777777" w:rsidR="001F30BE" w:rsidRPr="004232DC" w:rsidRDefault="001F30BE" w:rsidP="00081CFA">
            <w:pPr>
              <w:spacing w:after="0" w:line="240" w:lineRule="auto"/>
              <w:ind w:left="0" w:right="0"/>
            </w:pPr>
          </w:p>
        </w:tc>
        <w:tc>
          <w:tcPr>
            <w:tcW w:w="1984" w:type="dxa"/>
            <w:shd w:val="clear" w:color="auto" w:fill="FBE4D5"/>
          </w:tcPr>
          <w:p w14:paraId="078CDC30" w14:textId="77777777" w:rsidR="001F30BE" w:rsidRPr="004232DC" w:rsidRDefault="001F30BE" w:rsidP="00081CFA">
            <w:pPr>
              <w:spacing w:after="0" w:line="240" w:lineRule="auto"/>
              <w:ind w:left="0" w:right="0"/>
              <w:rPr>
                <w:sz w:val="16"/>
                <w:szCs w:val="16"/>
              </w:rPr>
            </w:pPr>
            <w:r w:rsidRPr="004232DC">
              <w:rPr>
                <w:sz w:val="16"/>
                <w:szCs w:val="16"/>
              </w:rPr>
              <w:t xml:space="preserve">Tandborstning om möjligt </w:t>
            </w:r>
          </w:p>
          <w:p w14:paraId="41E7C2AD" w14:textId="77777777" w:rsidR="001F30BE" w:rsidRPr="004232DC" w:rsidRDefault="001F30BE" w:rsidP="00081CFA">
            <w:pPr>
              <w:spacing w:after="0" w:line="240" w:lineRule="auto"/>
              <w:ind w:left="0" w:right="0"/>
              <w:rPr>
                <w:sz w:val="16"/>
                <w:szCs w:val="16"/>
              </w:rPr>
            </w:pPr>
            <w:r w:rsidRPr="004232DC">
              <w:rPr>
                <w:sz w:val="16"/>
                <w:szCs w:val="16"/>
              </w:rPr>
              <w:t xml:space="preserve">2 ggr/dag </w:t>
            </w:r>
          </w:p>
          <w:p w14:paraId="73244B40" w14:textId="77777777" w:rsidR="001F30BE" w:rsidRPr="004232DC" w:rsidRDefault="001F30BE" w:rsidP="00081CFA">
            <w:pPr>
              <w:spacing w:after="0" w:line="240" w:lineRule="auto"/>
              <w:ind w:left="0" w:right="0"/>
              <w:rPr>
                <w:sz w:val="16"/>
                <w:szCs w:val="16"/>
              </w:rPr>
            </w:pPr>
            <w:r w:rsidRPr="004232DC">
              <w:rPr>
                <w:sz w:val="16"/>
                <w:szCs w:val="16"/>
              </w:rPr>
              <w:t>(extra mjuk tandborste,</w:t>
            </w:r>
          </w:p>
          <w:p w14:paraId="5267BF60" w14:textId="77777777" w:rsidR="001F30BE" w:rsidRPr="004232DC" w:rsidRDefault="001F30BE" w:rsidP="00081CFA">
            <w:pPr>
              <w:spacing w:after="0" w:line="240" w:lineRule="auto"/>
              <w:ind w:left="0" w:right="0"/>
              <w:rPr>
                <w:sz w:val="16"/>
                <w:szCs w:val="16"/>
              </w:rPr>
            </w:pPr>
            <w:r w:rsidRPr="004232DC">
              <w:rPr>
                <w:sz w:val="16"/>
                <w:szCs w:val="16"/>
              </w:rPr>
              <w:t>mini tandborste eller</w:t>
            </w:r>
          </w:p>
          <w:p w14:paraId="712599B8" w14:textId="77777777" w:rsidR="001F30BE" w:rsidRPr="004232DC" w:rsidRDefault="001F30BE" w:rsidP="00081CFA">
            <w:pPr>
              <w:spacing w:after="0" w:line="240" w:lineRule="auto"/>
              <w:ind w:left="0" w:right="0"/>
              <w:rPr>
                <w:sz w:val="16"/>
                <w:szCs w:val="16"/>
              </w:rPr>
            </w:pPr>
            <w:r w:rsidRPr="004232DC">
              <w:rPr>
                <w:sz w:val="16"/>
                <w:szCs w:val="16"/>
              </w:rPr>
              <w:t xml:space="preserve">vid behov </w:t>
            </w:r>
            <w:proofErr w:type="spellStart"/>
            <w:r w:rsidRPr="004232DC">
              <w:rPr>
                <w:sz w:val="16"/>
                <w:szCs w:val="16"/>
              </w:rPr>
              <w:t>gentle</w:t>
            </w:r>
            <w:proofErr w:type="spellEnd"/>
            <w:r w:rsidRPr="004232DC">
              <w:rPr>
                <w:sz w:val="16"/>
                <w:szCs w:val="16"/>
              </w:rPr>
              <w:t xml:space="preserve"> care</w:t>
            </w:r>
          </w:p>
          <w:p w14:paraId="4A870B80" w14:textId="77777777" w:rsidR="001F30BE" w:rsidRPr="004232DC" w:rsidRDefault="001F30BE" w:rsidP="00081CFA">
            <w:pPr>
              <w:spacing w:after="0" w:line="240" w:lineRule="auto"/>
              <w:ind w:left="0" w:right="0"/>
              <w:rPr>
                <w:sz w:val="16"/>
                <w:szCs w:val="16"/>
              </w:rPr>
            </w:pPr>
            <w:r w:rsidRPr="004232DC">
              <w:rPr>
                <w:sz w:val="16"/>
                <w:szCs w:val="16"/>
              </w:rPr>
              <w:t>/special care tandborste)</w:t>
            </w:r>
          </w:p>
          <w:p w14:paraId="39D0F774" w14:textId="77777777" w:rsidR="001F30BE" w:rsidRPr="004232DC" w:rsidRDefault="001F30BE" w:rsidP="00081CFA">
            <w:pPr>
              <w:spacing w:after="0" w:line="240" w:lineRule="auto"/>
              <w:ind w:left="0" w:right="0"/>
            </w:pPr>
          </w:p>
        </w:tc>
        <w:tc>
          <w:tcPr>
            <w:tcW w:w="1560" w:type="dxa"/>
            <w:shd w:val="clear" w:color="auto" w:fill="FBE4D5"/>
          </w:tcPr>
          <w:p w14:paraId="20B201B2" w14:textId="77777777" w:rsidR="001F30BE" w:rsidRPr="001F30BE" w:rsidRDefault="001F30BE" w:rsidP="00081CFA">
            <w:pPr>
              <w:spacing w:after="0" w:line="240" w:lineRule="auto"/>
              <w:ind w:left="0" w:right="0"/>
              <w:rPr>
                <w:sz w:val="16"/>
                <w:szCs w:val="16"/>
              </w:rPr>
            </w:pPr>
            <w:proofErr w:type="spellStart"/>
            <w:r w:rsidRPr="001F30BE">
              <w:rPr>
                <w:sz w:val="16"/>
                <w:szCs w:val="16"/>
              </w:rPr>
              <w:t>Proxident</w:t>
            </w:r>
            <w:proofErr w:type="spellEnd"/>
            <w:r w:rsidRPr="001F30BE">
              <w:rPr>
                <w:sz w:val="16"/>
                <w:szCs w:val="16"/>
                <w:vertAlign w:val="superscript"/>
              </w:rPr>
              <w:t>®</w:t>
            </w:r>
            <w:r w:rsidRPr="001F30BE">
              <w:rPr>
                <w:sz w:val="16"/>
                <w:szCs w:val="16"/>
              </w:rPr>
              <w:t xml:space="preserve"> </w:t>
            </w:r>
          </w:p>
          <w:p w14:paraId="67F7DA5C" w14:textId="77777777" w:rsidR="001F30BE" w:rsidRPr="001F30BE" w:rsidRDefault="001F30BE" w:rsidP="00081CFA">
            <w:pPr>
              <w:spacing w:after="0" w:line="240" w:lineRule="auto"/>
              <w:ind w:left="0" w:right="0"/>
              <w:rPr>
                <w:sz w:val="16"/>
                <w:szCs w:val="16"/>
              </w:rPr>
            </w:pPr>
            <w:proofErr w:type="spellStart"/>
            <w:r w:rsidRPr="001F30BE">
              <w:rPr>
                <w:sz w:val="16"/>
                <w:szCs w:val="16"/>
              </w:rPr>
              <w:t>muntork</w:t>
            </w:r>
            <w:proofErr w:type="spellEnd"/>
            <w:r w:rsidRPr="001F30BE">
              <w:rPr>
                <w:sz w:val="16"/>
                <w:szCs w:val="16"/>
              </w:rPr>
              <w:t xml:space="preserve"> smörjande </w:t>
            </w:r>
          </w:p>
          <w:p w14:paraId="2A80ED51" w14:textId="77777777" w:rsidR="001F30BE" w:rsidRPr="001F30BE" w:rsidRDefault="001F30BE" w:rsidP="00081CFA">
            <w:pPr>
              <w:spacing w:after="0" w:line="240" w:lineRule="auto"/>
              <w:ind w:left="0" w:right="0"/>
              <w:rPr>
                <w:sz w:val="16"/>
                <w:szCs w:val="16"/>
              </w:rPr>
            </w:pPr>
          </w:p>
          <w:p w14:paraId="2F1CF380" w14:textId="77777777" w:rsidR="001F30BE" w:rsidRPr="001F30BE" w:rsidRDefault="001F30BE" w:rsidP="00081CFA">
            <w:pPr>
              <w:spacing w:after="0" w:line="240" w:lineRule="auto"/>
              <w:ind w:left="0" w:right="0"/>
              <w:rPr>
                <w:sz w:val="16"/>
                <w:szCs w:val="16"/>
              </w:rPr>
            </w:pPr>
            <w:r w:rsidRPr="001F30BE">
              <w:rPr>
                <w:sz w:val="16"/>
                <w:szCs w:val="16"/>
              </w:rPr>
              <w:t xml:space="preserve">Svabbning/sköljning med Oral </w:t>
            </w:r>
            <w:proofErr w:type="spellStart"/>
            <w:r w:rsidRPr="001F30BE">
              <w:rPr>
                <w:sz w:val="16"/>
                <w:szCs w:val="16"/>
              </w:rPr>
              <w:t>cleaner</w:t>
            </w:r>
            <w:proofErr w:type="spellEnd"/>
            <w:r w:rsidRPr="001F30BE">
              <w:rPr>
                <w:sz w:val="16"/>
                <w:szCs w:val="16"/>
              </w:rPr>
              <w:t xml:space="preserve"> APL</w:t>
            </w:r>
            <w:r w:rsidRPr="001F30BE">
              <w:rPr>
                <w:sz w:val="16"/>
                <w:szCs w:val="16"/>
                <w:vertAlign w:val="superscript"/>
              </w:rPr>
              <w:t>®</w:t>
            </w:r>
            <w:r w:rsidRPr="001F30BE">
              <w:rPr>
                <w:sz w:val="16"/>
                <w:szCs w:val="16"/>
              </w:rPr>
              <w:t xml:space="preserve">, </w:t>
            </w:r>
            <w:proofErr w:type="gramStart"/>
            <w:r w:rsidRPr="001F30BE">
              <w:rPr>
                <w:sz w:val="16"/>
                <w:szCs w:val="16"/>
              </w:rPr>
              <w:t>fysiologisk koksalt</w:t>
            </w:r>
            <w:proofErr w:type="gramEnd"/>
          </w:p>
          <w:p w14:paraId="04B63C63" w14:textId="77777777" w:rsidR="001F30BE" w:rsidRPr="001F30BE" w:rsidRDefault="001F30BE" w:rsidP="00081CFA">
            <w:pPr>
              <w:spacing w:after="0" w:line="240" w:lineRule="auto"/>
              <w:ind w:left="0" w:right="0"/>
            </w:pPr>
          </w:p>
        </w:tc>
        <w:tc>
          <w:tcPr>
            <w:tcW w:w="1559" w:type="dxa"/>
            <w:shd w:val="clear" w:color="auto" w:fill="FBE4D5"/>
          </w:tcPr>
          <w:p w14:paraId="5E374EFF" w14:textId="77777777" w:rsidR="001F30BE" w:rsidRPr="004232DC" w:rsidRDefault="001F30BE" w:rsidP="00081CFA">
            <w:pPr>
              <w:spacing w:after="0" w:line="240" w:lineRule="auto"/>
              <w:ind w:left="0" w:right="0"/>
              <w:rPr>
                <w:sz w:val="16"/>
                <w:szCs w:val="16"/>
              </w:rPr>
            </w:pPr>
            <w:proofErr w:type="spellStart"/>
            <w:r w:rsidRPr="004232DC">
              <w:rPr>
                <w:sz w:val="16"/>
                <w:szCs w:val="16"/>
              </w:rPr>
              <w:t>Lidokainhydroklorid</w:t>
            </w:r>
            <w:proofErr w:type="spellEnd"/>
            <w:r w:rsidRPr="004232DC">
              <w:rPr>
                <w:sz w:val="16"/>
                <w:szCs w:val="16"/>
              </w:rPr>
              <w:t xml:space="preserve"> i Oral </w:t>
            </w:r>
            <w:proofErr w:type="spellStart"/>
            <w:r w:rsidRPr="004232DC">
              <w:rPr>
                <w:sz w:val="16"/>
                <w:szCs w:val="16"/>
              </w:rPr>
              <w:t>cleaner</w:t>
            </w:r>
            <w:proofErr w:type="spellEnd"/>
            <w:r w:rsidRPr="004232DC">
              <w:rPr>
                <w:sz w:val="16"/>
                <w:szCs w:val="16"/>
              </w:rPr>
              <w:t xml:space="preserve"> APL</w:t>
            </w:r>
            <w:r w:rsidRPr="004232DC">
              <w:rPr>
                <w:sz w:val="16"/>
                <w:szCs w:val="16"/>
                <w:vertAlign w:val="superscript"/>
              </w:rPr>
              <w:t>®</w:t>
            </w:r>
            <w:r w:rsidRPr="004232DC">
              <w:rPr>
                <w:sz w:val="16"/>
                <w:szCs w:val="16"/>
              </w:rPr>
              <w:t xml:space="preserve"> </w:t>
            </w:r>
            <w:proofErr w:type="spellStart"/>
            <w:r w:rsidRPr="004232DC">
              <w:rPr>
                <w:sz w:val="16"/>
                <w:szCs w:val="16"/>
              </w:rPr>
              <w:t>munskölj</w:t>
            </w:r>
            <w:proofErr w:type="spellEnd"/>
            <w:r w:rsidRPr="004232DC">
              <w:rPr>
                <w:sz w:val="16"/>
                <w:szCs w:val="16"/>
              </w:rPr>
              <w:t>/spray</w:t>
            </w:r>
          </w:p>
        </w:tc>
      </w:tr>
      <w:tr w:rsidR="001F30BE" w:rsidRPr="004232DC" w14:paraId="4B9011B9" w14:textId="77777777" w:rsidTr="00081CFA">
        <w:tc>
          <w:tcPr>
            <w:tcW w:w="704" w:type="dxa"/>
            <w:shd w:val="clear" w:color="auto" w:fill="FBE4D5"/>
          </w:tcPr>
          <w:p w14:paraId="12027D01" w14:textId="77777777" w:rsidR="001F30BE" w:rsidRPr="004232DC" w:rsidRDefault="001F30BE" w:rsidP="00081CFA">
            <w:pPr>
              <w:spacing w:after="0" w:line="240" w:lineRule="auto"/>
              <w:ind w:left="0" w:right="0"/>
              <w:rPr>
                <w:b/>
                <w:bCs/>
              </w:rPr>
            </w:pPr>
            <w:r w:rsidRPr="004232DC">
              <w:rPr>
                <w:b/>
                <w:bCs/>
                <w:sz w:val="16"/>
                <w:szCs w:val="16"/>
              </w:rPr>
              <w:t>Grad 4</w:t>
            </w:r>
          </w:p>
        </w:tc>
        <w:tc>
          <w:tcPr>
            <w:tcW w:w="1276" w:type="dxa"/>
            <w:shd w:val="clear" w:color="auto" w:fill="FBE4D5"/>
          </w:tcPr>
          <w:p w14:paraId="04823D60" w14:textId="77777777" w:rsidR="001F30BE" w:rsidRPr="004232DC" w:rsidRDefault="001F30BE" w:rsidP="00081CFA">
            <w:pPr>
              <w:spacing w:after="0" w:line="240" w:lineRule="auto"/>
              <w:ind w:left="0" w:right="0"/>
              <w:rPr>
                <w:sz w:val="16"/>
                <w:szCs w:val="16"/>
              </w:rPr>
            </w:pPr>
            <w:r w:rsidRPr="004232DC">
              <w:rPr>
                <w:sz w:val="16"/>
                <w:szCs w:val="16"/>
              </w:rPr>
              <w:t>Utbredd rodnad, sårig slemhinna.</w:t>
            </w:r>
          </w:p>
          <w:p w14:paraId="13792D39" w14:textId="77777777" w:rsidR="001F30BE" w:rsidRPr="004232DC" w:rsidRDefault="001F30BE" w:rsidP="00081CFA">
            <w:pPr>
              <w:spacing w:after="0" w:line="240" w:lineRule="auto"/>
              <w:ind w:left="0" w:right="0"/>
            </w:pPr>
            <w:r w:rsidRPr="004232DC">
              <w:rPr>
                <w:sz w:val="16"/>
                <w:szCs w:val="16"/>
              </w:rPr>
              <w:t>Klarar inte svälja flytande föda/saliv</w:t>
            </w:r>
          </w:p>
        </w:tc>
        <w:tc>
          <w:tcPr>
            <w:tcW w:w="1984" w:type="dxa"/>
            <w:shd w:val="clear" w:color="auto" w:fill="FBE4D5"/>
          </w:tcPr>
          <w:p w14:paraId="2AC890AA" w14:textId="77777777" w:rsidR="001F30BE" w:rsidRPr="004232DC" w:rsidRDefault="001F30BE" w:rsidP="00081CFA">
            <w:pPr>
              <w:spacing w:after="0" w:line="240" w:lineRule="auto"/>
              <w:ind w:left="0" w:right="0"/>
            </w:pPr>
          </w:p>
        </w:tc>
        <w:tc>
          <w:tcPr>
            <w:tcW w:w="1560" w:type="dxa"/>
            <w:shd w:val="clear" w:color="auto" w:fill="FBE4D5"/>
          </w:tcPr>
          <w:p w14:paraId="6B62A2FF" w14:textId="77777777" w:rsidR="001F30BE" w:rsidRPr="001F30BE" w:rsidRDefault="001F30BE" w:rsidP="00081CFA">
            <w:pPr>
              <w:spacing w:after="0" w:line="240" w:lineRule="auto"/>
              <w:ind w:left="0" w:right="0"/>
              <w:rPr>
                <w:sz w:val="16"/>
                <w:szCs w:val="16"/>
              </w:rPr>
            </w:pPr>
            <w:proofErr w:type="spellStart"/>
            <w:r w:rsidRPr="001F30BE">
              <w:rPr>
                <w:sz w:val="16"/>
                <w:szCs w:val="16"/>
              </w:rPr>
              <w:t>Proxident</w:t>
            </w:r>
            <w:proofErr w:type="spellEnd"/>
            <w:r w:rsidRPr="001F30BE">
              <w:rPr>
                <w:sz w:val="16"/>
                <w:szCs w:val="16"/>
                <w:vertAlign w:val="superscript"/>
              </w:rPr>
              <w:t>®</w:t>
            </w:r>
          </w:p>
          <w:p w14:paraId="4213F74A" w14:textId="77777777" w:rsidR="001F30BE" w:rsidRPr="001F30BE" w:rsidRDefault="001F30BE" w:rsidP="00081CFA">
            <w:pPr>
              <w:spacing w:after="0" w:line="240" w:lineRule="auto"/>
              <w:ind w:left="0" w:right="0"/>
              <w:rPr>
                <w:sz w:val="16"/>
                <w:szCs w:val="16"/>
              </w:rPr>
            </w:pPr>
            <w:proofErr w:type="spellStart"/>
            <w:r w:rsidRPr="001F30BE">
              <w:rPr>
                <w:sz w:val="16"/>
                <w:szCs w:val="16"/>
              </w:rPr>
              <w:t>muntork</w:t>
            </w:r>
            <w:proofErr w:type="spellEnd"/>
            <w:r w:rsidRPr="001F30BE">
              <w:rPr>
                <w:sz w:val="16"/>
                <w:szCs w:val="16"/>
              </w:rPr>
              <w:t xml:space="preserve"> smörjande </w:t>
            </w:r>
          </w:p>
          <w:p w14:paraId="1302A608" w14:textId="77777777" w:rsidR="001F30BE" w:rsidRPr="001F30BE" w:rsidRDefault="001F30BE" w:rsidP="00081CFA">
            <w:pPr>
              <w:spacing w:after="0" w:line="240" w:lineRule="auto"/>
              <w:ind w:left="0" w:right="0"/>
              <w:rPr>
                <w:sz w:val="16"/>
                <w:szCs w:val="16"/>
              </w:rPr>
            </w:pPr>
          </w:p>
          <w:p w14:paraId="67A833B5" w14:textId="77777777" w:rsidR="001F30BE" w:rsidRPr="001F30BE" w:rsidRDefault="001F30BE" w:rsidP="00081CFA">
            <w:pPr>
              <w:spacing w:after="0" w:line="240" w:lineRule="auto"/>
              <w:ind w:left="0" w:right="0"/>
              <w:rPr>
                <w:sz w:val="16"/>
                <w:szCs w:val="16"/>
              </w:rPr>
            </w:pPr>
            <w:r w:rsidRPr="001F30BE">
              <w:rPr>
                <w:sz w:val="16"/>
                <w:szCs w:val="16"/>
              </w:rPr>
              <w:t xml:space="preserve">Svabbning/sköljning </w:t>
            </w:r>
          </w:p>
          <w:p w14:paraId="3AD48670" w14:textId="77777777" w:rsidR="001F30BE" w:rsidRPr="001F30BE" w:rsidRDefault="001F30BE" w:rsidP="00081CFA">
            <w:pPr>
              <w:spacing w:after="0" w:line="240" w:lineRule="auto"/>
              <w:ind w:left="0" w:right="0"/>
              <w:rPr>
                <w:sz w:val="16"/>
                <w:szCs w:val="16"/>
              </w:rPr>
            </w:pPr>
            <w:r w:rsidRPr="001F30BE">
              <w:rPr>
                <w:sz w:val="16"/>
                <w:szCs w:val="16"/>
              </w:rPr>
              <w:t xml:space="preserve">med Oral </w:t>
            </w:r>
            <w:proofErr w:type="spellStart"/>
            <w:r w:rsidRPr="001F30BE">
              <w:rPr>
                <w:sz w:val="16"/>
                <w:szCs w:val="16"/>
              </w:rPr>
              <w:t>cleaner</w:t>
            </w:r>
            <w:proofErr w:type="spellEnd"/>
            <w:r w:rsidRPr="001F30BE">
              <w:rPr>
                <w:sz w:val="16"/>
                <w:szCs w:val="16"/>
              </w:rPr>
              <w:t xml:space="preserve"> APL</w:t>
            </w:r>
            <w:r w:rsidRPr="001F30BE">
              <w:rPr>
                <w:sz w:val="16"/>
                <w:szCs w:val="16"/>
                <w:vertAlign w:val="superscript"/>
              </w:rPr>
              <w:t>®</w:t>
            </w:r>
            <w:r w:rsidRPr="001F30BE">
              <w:rPr>
                <w:sz w:val="16"/>
                <w:szCs w:val="16"/>
              </w:rPr>
              <w:t xml:space="preserve">, </w:t>
            </w:r>
            <w:proofErr w:type="gramStart"/>
            <w:r w:rsidRPr="001F30BE">
              <w:rPr>
                <w:sz w:val="16"/>
                <w:szCs w:val="16"/>
              </w:rPr>
              <w:t>fysiologisk koksalt</w:t>
            </w:r>
            <w:proofErr w:type="gramEnd"/>
            <w:r w:rsidRPr="001F30BE">
              <w:rPr>
                <w:sz w:val="16"/>
                <w:szCs w:val="16"/>
              </w:rPr>
              <w:t xml:space="preserve"> om möjligt</w:t>
            </w:r>
          </w:p>
          <w:p w14:paraId="06364ECF" w14:textId="77777777" w:rsidR="001F30BE" w:rsidRPr="001F30BE" w:rsidRDefault="001F30BE" w:rsidP="00081CFA">
            <w:pPr>
              <w:spacing w:after="0" w:line="240" w:lineRule="auto"/>
              <w:ind w:left="0" w:right="0"/>
            </w:pPr>
          </w:p>
        </w:tc>
        <w:tc>
          <w:tcPr>
            <w:tcW w:w="1559" w:type="dxa"/>
            <w:shd w:val="clear" w:color="auto" w:fill="FBE4D5"/>
          </w:tcPr>
          <w:p w14:paraId="6C79FFB0" w14:textId="77777777" w:rsidR="001F30BE" w:rsidRPr="004232DC" w:rsidRDefault="001F30BE" w:rsidP="00081CFA">
            <w:pPr>
              <w:spacing w:after="0" w:line="240" w:lineRule="auto"/>
              <w:ind w:left="0" w:right="0"/>
              <w:rPr>
                <w:sz w:val="16"/>
                <w:szCs w:val="16"/>
              </w:rPr>
            </w:pPr>
            <w:proofErr w:type="spellStart"/>
            <w:r w:rsidRPr="004232DC">
              <w:rPr>
                <w:sz w:val="16"/>
                <w:szCs w:val="16"/>
              </w:rPr>
              <w:t>Lidokainhydroklorid</w:t>
            </w:r>
            <w:proofErr w:type="spellEnd"/>
            <w:r w:rsidRPr="004232DC">
              <w:rPr>
                <w:sz w:val="16"/>
                <w:szCs w:val="16"/>
              </w:rPr>
              <w:t xml:space="preserve"> i Oral </w:t>
            </w:r>
            <w:proofErr w:type="spellStart"/>
            <w:r w:rsidRPr="004232DC">
              <w:rPr>
                <w:sz w:val="16"/>
                <w:szCs w:val="16"/>
              </w:rPr>
              <w:t>cleaner</w:t>
            </w:r>
            <w:proofErr w:type="spellEnd"/>
            <w:r w:rsidRPr="004232DC">
              <w:rPr>
                <w:sz w:val="16"/>
                <w:szCs w:val="16"/>
              </w:rPr>
              <w:t xml:space="preserve"> APL</w:t>
            </w:r>
            <w:r w:rsidRPr="004232DC">
              <w:rPr>
                <w:sz w:val="16"/>
                <w:szCs w:val="16"/>
                <w:vertAlign w:val="superscript"/>
              </w:rPr>
              <w:t>®</w:t>
            </w:r>
            <w:r w:rsidRPr="004232DC">
              <w:rPr>
                <w:sz w:val="16"/>
                <w:szCs w:val="16"/>
              </w:rPr>
              <w:t xml:space="preserve"> </w:t>
            </w:r>
            <w:proofErr w:type="spellStart"/>
            <w:r w:rsidRPr="004232DC">
              <w:rPr>
                <w:sz w:val="16"/>
                <w:szCs w:val="16"/>
              </w:rPr>
              <w:t>munskölj</w:t>
            </w:r>
            <w:proofErr w:type="spellEnd"/>
            <w:r w:rsidRPr="004232DC">
              <w:rPr>
                <w:sz w:val="16"/>
                <w:szCs w:val="16"/>
              </w:rPr>
              <w:t>/spray</w:t>
            </w:r>
          </w:p>
          <w:p w14:paraId="1F52EE63" w14:textId="77777777" w:rsidR="001F30BE" w:rsidRPr="004232DC" w:rsidRDefault="001F30BE" w:rsidP="00081CFA">
            <w:pPr>
              <w:spacing w:after="0" w:line="240" w:lineRule="auto"/>
              <w:ind w:left="0" w:right="0"/>
            </w:pPr>
          </w:p>
        </w:tc>
      </w:tr>
    </w:tbl>
    <w:p w14:paraId="7CAC969A" w14:textId="77777777" w:rsidR="004232DC" w:rsidRPr="004232DC" w:rsidRDefault="004232DC" w:rsidP="004232DC">
      <w:pPr>
        <w:spacing w:after="0" w:line="240" w:lineRule="auto"/>
        <w:ind w:left="0" w:right="0"/>
      </w:pPr>
    </w:p>
    <w:p w14:paraId="6C4A2091" w14:textId="77777777" w:rsidR="004232DC" w:rsidRPr="004232DC" w:rsidRDefault="004232DC" w:rsidP="004232DC">
      <w:pPr>
        <w:spacing w:after="160" w:line="259" w:lineRule="auto"/>
        <w:ind w:left="0" w:right="0"/>
        <w:rPr>
          <w:rFonts w:ascii="Arial" w:hAnsi="Arial" w:cs="Arial"/>
          <w:b/>
          <w:sz w:val="20"/>
          <w:szCs w:val="20"/>
        </w:rPr>
      </w:pPr>
      <w:r w:rsidRPr="004232DC">
        <w:rPr>
          <w:szCs w:val="20"/>
        </w:rPr>
        <w:t xml:space="preserve">*Utarbetad av </w:t>
      </w:r>
      <w:proofErr w:type="spellStart"/>
      <w:r w:rsidRPr="004232DC">
        <w:rPr>
          <w:szCs w:val="20"/>
        </w:rPr>
        <w:t>Pedodontikliniken</w:t>
      </w:r>
      <w:proofErr w:type="spellEnd"/>
      <w:r w:rsidRPr="004232DC">
        <w:rPr>
          <w:szCs w:val="20"/>
        </w:rPr>
        <w:t xml:space="preserve"> Östra sjukhuset</w:t>
      </w:r>
    </w:p>
    <w:p w14:paraId="72D04572" w14:textId="77777777" w:rsidR="004232DC" w:rsidRPr="004232DC" w:rsidRDefault="004232DC" w:rsidP="004232DC">
      <w:pPr>
        <w:spacing w:after="0" w:line="240" w:lineRule="auto"/>
        <w:ind w:left="0" w:right="0"/>
      </w:pPr>
    </w:p>
    <w:p w14:paraId="3B052079" w14:textId="77777777" w:rsidR="004232DC" w:rsidRPr="004232DC" w:rsidRDefault="004232DC" w:rsidP="004232DC">
      <w:pPr>
        <w:spacing w:after="0" w:line="240" w:lineRule="auto"/>
        <w:ind w:left="0" w:right="0"/>
      </w:pPr>
      <w:r w:rsidRPr="004232DC">
        <w:br w:type="page"/>
      </w:r>
      <w:r w:rsidRPr="004232DC">
        <w:rPr>
          <w:rFonts w:ascii="Arial" w:hAnsi="Arial" w:cs="Arial"/>
          <w:b/>
        </w:rPr>
        <w:lastRenderedPageBreak/>
        <w:t>Bilaga 2</w:t>
      </w:r>
    </w:p>
    <w:p w14:paraId="4EBB97C0" w14:textId="77777777" w:rsidR="004232DC" w:rsidRPr="004232DC" w:rsidRDefault="004232DC" w:rsidP="004232DC">
      <w:pPr>
        <w:spacing w:after="0" w:line="240" w:lineRule="auto"/>
        <w:ind w:left="0" w:right="0"/>
        <w:rPr>
          <w:rFonts w:ascii="Arial" w:hAnsi="Arial" w:cs="Arial"/>
          <w:sz w:val="20"/>
          <w:szCs w:val="20"/>
        </w:rPr>
      </w:pPr>
      <w:r w:rsidRPr="004232DC">
        <w:rPr>
          <w:rFonts w:ascii="Arial" w:hAnsi="Arial" w:cs="Arial"/>
          <w:i/>
          <w:sz w:val="20"/>
          <w:szCs w:val="20"/>
        </w:rPr>
        <w:t xml:space="preserve">Cytostatika som kan ge upphov till </w:t>
      </w:r>
      <w:proofErr w:type="spellStart"/>
      <w:r w:rsidRPr="004232DC">
        <w:rPr>
          <w:rFonts w:ascii="Arial" w:hAnsi="Arial" w:cs="Arial"/>
          <w:i/>
          <w:sz w:val="20"/>
          <w:szCs w:val="20"/>
        </w:rPr>
        <w:t>mukosit</w:t>
      </w:r>
      <w:proofErr w:type="spellEnd"/>
      <w:r w:rsidRPr="004232DC">
        <w:rPr>
          <w:rFonts w:ascii="Arial" w:hAnsi="Arial" w:cs="Arial"/>
          <w:i/>
          <w:sz w:val="20"/>
          <w:szCs w:val="20"/>
        </w:rPr>
        <w:t xml:space="preserve"> </w:t>
      </w:r>
      <w:r w:rsidRPr="004232DC">
        <w:rPr>
          <w:rFonts w:ascii="Arial" w:hAnsi="Arial" w:cs="Arial"/>
          <w:sz w:val="20"/>
          <w:szCs w:val="20"/>
        </w:rPr>
        <w:t xml:space="preserve">(anpassad från </w:t>
      </w:r>
      <w:proofErr w:type="spellStart"/>
      <w:r w:rsidRPr="004232DC">
        <w:rPr>
          <w:rFonts w:ascii="Arial" w:hAnsi="Arial" w:cs="Arial"/>
          <w:sz w:val="20"/>
          <w:szCs w:val="20"/>
        </w:rPr>
        <w:t>från</w:t>
      </w:r>
      <w:proofErr w:type="spellEnd"/>
      <w:r w:rsidRPr="004232DC">
        <w:rPr>
          <w:rFonts w:ascii="Arial" w:hAnsi="Arial" w:cs="Arial"/>
          <w:sz w:val="20"/>
          <w:szCs w:val="20"/>
        </w:rPr>
        <w:t xml:space="preserve"> </w:t>
      </w:r>
      <w:proofErr w:type="spellStart"/>
      <w:r w:rsidRPr="004232DC">
        <w:rPr>
          <w:rFonts w:ascii="Arial" w:hAnsi="Arial" w:cs="Arial"/>
          <w:sz w:val="20"/>
          <w:szCs w:val="20"/>
        </w:rPr>
        <w:t>Köstler</w:t>
      </w:r>
      <w:proofErr w:type="spellEnd"/>
      <w:r w:rsidRPr="004232DC">
        <w:rPr>
          <w:rFonts w:ascii="Arial" w:hAnsi="Arial" w:cs="Arial"/>
          <w:sz w:val="20"/>
          <w:szCs w:val="20"/>
        </w:rPr>
        <w:t xml:space="preserve"> et al., 2001, och </w:t>
      </w:r>
      <w:proofErr w:type="spellStart"/>
      <w:r w:rsidRPr="004232DC">
        <w:rPr>
          <w:rFonts w:ascii="Arial" w:hAnsi="Arial" w:cs="Arial"/>
          <w:sz w:val="20"/>
          <w:szCs w:val="20"/>
        </w:rPr>
        <w:t>Saadeh</w:t>
      </w:r>
      <w:proofErr w:type="spellEnd"/>
      <w:r w:rsidRPr="004232DC">
        <w:rPr>
          <w:rFonts w:ascii="Arial" w:hAnsi="Arial" w:cs="Arial"/>
          <w:sz w:val="20"/>
          <w:szCs w:val="20"/>
        </w:rPr>
        <w:t xml:space="preserve">, 2005). Fetstilta cytostatika är särskilt benägna att ge upphov till </w:t>
      </w:r>
      <w:proofErr w:type="spellStart"/>
      <w:r w:rsidRPr="004232DC">
        <w:rPr>
          <w:rFonts w:ascii="Arial" w:hAnsi="Arial" w:cs="Arial"/>
          <w:sz w:val="20"/>
          <w:szCs w:val="20"/>
        </w:rPr>
        <w:t>mukosit</w:t>
      </w:r>
      <w:proofErr w:type="spellEnd"/>
      <w:r w:rsidRPr="004232DC">
        <w:rPr>
          <w:rFonts w:ascii="Arial" w:hAnsi="Arial" w:cs="Arial"/>
          <w:sz w:val="20"/>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60"/>
        <w:gridCol w:w="4459"/>
      </w:tblGrid>
      <w:tr w:rsidR="004232DC" w:rsidRPr="004232DC" w14:paraId="7CC02651" w14:textId="77777777" w:rsidTr="00081CFA">
        <w:tc>
          <w:tcPr>
            <w:tcW w:w="4531" w:type="dxa"/>
            <w:shd w:val="clear" w:color="auto" w:fill="auto"/>
          </w:tcPr>
          <w:p w14:paraId="1F8125F4" w14:textId="5CB71D7C" w:rsidR="004232DC" w:rsidRPr="004232DC" w:rsidRDefault="004232DC" w:rsidP="004232DC">
            <w:pPr>
              <w:autoSpaceDE w:val="0"/>
              <w:autoSpaceDN w:val="0"/>
              <w:adjustRightInd w:val="0"/>
              <w:spacing w:after="0" w:line="240" w:lineRule="auto"/>
              <w:ind w:left="0" w:right="0"/>
              <w:rPr>
                <w:rFonts w:ascii="Arial" w:eastAsia="Calibri" w:hAnsi="Arial" w:cs="Arial"/>
                <w:b/>
                <w:sz w:val="20"/>
                <w:szCs w:val="20"/>
              </w:rPr>
            </w:pPr>
            <w:r w:rsidRPr="004232DC">
              <w:rPr>
                <w:rFonts w:ascii="Arial" w:eastAsia="Calibri" w:hAnsi="Arial" w:cs="Arial"/>
                <w:b/>
                <w:sz w:val="20"/>
                <w:szCs w:val="20"/>
              </w:rPr>
              <w:t>Kategori</w:t>
            </w:r>
          </w:p>
        </w:tc>
        <w:tc>
          <w:tcPr>
            <w:tcW w:w="4531" w:type="dxa"/>
            <w:shd w:val="clear" w:color="auto" w:fill="auto"/>
          </w:tcPr>
          <w:p w14:paraId="3899BBA3" w14:textId="77777777" w:rsidR="004232DC" w:rsidRPr="004232DC" w:rsidRDefault="004232DC" w:rsidP="004232DC">
            <w:pPr>
              <w:autoSpaceDE w:val="0"/>
              <w:autoSpaceDN w:val="0"/>
              <w:adjustRightInd w:val="0"/>
              <w:spacing w:after="0" w:line="240" w:lineRule="auto"/>
              <w:ind w:left="0" w:right="0"/>
              <w:rPr>
                <w:rFonts w:ascii="Arial" w:eastAsia="Calibri" w:hAnsi="Arial" w:cs="Arial"/>
                <w:b/>
                <w:sz w:val="20"/>
                <w:szCs w:val="20"/>
              </w:rPr>
            </w:pPr>
            <w:r w:rsidRPr="004232DC">
              <w:rPr>
                <w:rFonts w:ascii="Arial" w:eastAsia="Calibri" w:hAnsi="Arial" w:cs="Arial"/>
                <w:b/>
                <w:sz w:val="20"/>
                <w:szCs w:val="20"/>
              </w:rPr>
              <w:t>Substans</w:t>
            </w:r>
          </w:p>
        </w:tc>
      </w:tr>
      <w:tr w:rsidR="004232DC" w:rsidRPr="004232DC" w14:paraId="5BBF9B09" w14:textId="77777777" w:rsidTr="00081CFA">
        <w:tc>
          <w:tcPr>
            <w:tcW w:w="4531" w:type="dxa"/>
            <w:shd w:val="clear" w:color="auto" w:fill="auto"/>
          </w:tcPr>
          <w:p w14:paraId="728AE3EA"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Alkylerande</w:t>
            </w:r>
            <w:proofErr w:type="spellEnd"/>
            <w:r w:rsidRPr="004232DC">
              <w:rPr>
                <w:rFonts w:ascii="Arial" w:eastAsia="Calibri" w:hAnsi="Arial" w:cs="Arial"/>
                <w:sz w:val="20"/>
                <w:szCs w:val="20"/>
              </w:rPr>
              <w:t xml:space="preserve"> medel</w:t>
            </w:r>
          </w:p>
        </w:tc>
        <w:tc>
          <w:tcPr>
            <w:tcW w:w="4531" w:type="dxa"/>
            <w:shd w:val="clear" w:color="auto" w:fill="auto"/>
          </w:tcPr>
          <w:p w14:paraId="555676D3"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Busulfan</w:t>
            </w:r>
            <w:proofErr w:type="spellEnd"/>
          </w:p>
          <w:p w14:paraId="71196F5D"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Karmustin</w:t>
            </w:r>
            <w:proofErr w:type="spellEnd"/>
          </w:p>
          <w:p w14:paraId="77D24682"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b/>
                <w:sz w:val="20"/>
                <w:szCs w:val="20"/>
              </w:rPr>
              <w:t>Klorambucil</w:t>
            </w:r>
            <w:proofErr w:type="spellEnd"/>
          </w:p>
          <w:p w14:paraId="58E7CFA7"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b/>
                <w:sz w:val="20"/>
                <w:szCs w:val="20"/>
              </w:rPr>
              <w:t>Cisplatin</w:t>
            </w:r>
            <w:proofErr w:type="spellEnd"/>
          </w:p>
          <w:p w14:paraId="50161F32"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Cyklofosfamid</w:t>
            </w:r>
            <w:proofErr w:type="spellEnd"/>
          </w:p>
          <w:p w14:paraId="7BB79FB8"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Dakarbazin</w:t>
            </w:r>
            <w:proofErr w:type="spellEnd"/>
          </w:p>
          <w:p w14:paraId="4E775EE3"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Estramustin</w:t>
            </w:r>
            <w:proofErr w:type="spellEnd"/>
          </w:p>
          <w:p w14:paraId="54800CD8"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Ifosfamid</w:t>
            </w:r>
            <w:proofErr w:type="spellEnd"/>
          </w:p>
          <w:p w14:paraId="4F79A744"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Lomustin</w:t>
            </w:r>
            <w:proofErr w:type="spellEnd"/>
          </w:p>
          <w:p w14:paraId="0912ABA8"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Mekloretamin</w:t>
            </w:r>
            <w:proofErr w:type="spellEnd"/>
          </w:p>
          <w:p w14:paraId="2C4FF83E"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Melfalan</w:t>
            </w:r>
            <w:proofErr w:type="spellEnd"/>
          </w:p>
          <w:p w14:paraId="12F31C72"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Oxaliplatin</w:t>
            </w:r>
            <w:proofErr w:type="spellEnd"/>
          </w:p>
          <w:p w14:paraId="1397048E"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Prokarbazin</w:t>
            </w:r>
            <w:proofErr w:type="spellEnd"/>
          </w:p>
          <w:p w14:paraId="23966579"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Tiotepa</w:t>
            </w:r>
            <w:proofErr w:type="spellEnd"/>
          </w:p>
        </w:tc>
      </w:tr>
      <w:tr w:rsidR="004232DC" w:rsidRPr="004232DC" w14:paraId="1B79375E" w14:textId="77777777" w:rsidTr="00081CFA">
        <w:tc>
          <w:tcPr>
            <w:tcW w:w="4531" w:type="dxa"/>
            <w:shd w:val="clear" w:color="auto" w:fill="auto"/>
          </w:tcPr>
          <w:p w14:paraId="60AB9E6E"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Antracykliner</w:t>
            </w:r>
            <w:proofErr w:type="spellEnd"/>
          </w:p>
        </w:tc>
        <w:tc>
          <w:tcPr>
            <w:tcW w:w="4531" w:type="dxa"/>
            <w:shd w:val="clear" w:color="auto" w:fill="auto"/>
          </w:tcPr>
          <w:p w14:paraId="32E9CCF6" w14:textId="77777777" w:rsidR="004232DC" w:rsidRPr="004232DC" w:rsidRDefault="004232DC" w:rsidP="004232DC">
            <w:pPr>
              <w:autoSpaceDE w:val="0"/>
              <w:autoSpaceDN w:val="0"/>
              <w:adjustRightInd w:val="0"/>
              <w:spacing w:after="0" w:line="240" w:lineRule="auto"/>
              <w:ind w:left="0" w:right="0"/>
              <w:rPr>
                <w:rFonts w:ascii="Arial" w:eastAsia="Calibri" w:hAnsi="Arial" w:cs="Arial"/>
                <w:b/>
                <w:sz w:val="20"/>
                <w:szCs w:val="20"/>
              </w:rPr>
            </w:pPr>
            <w:proofErr w:type="spellStart"/>
            <w:r w:rsidRPr="004232DC">
              <w:rPr>
                <w:rFonts w:ascii="Arial" w:eastAsia="Calibri" w:hAnsi="Arial" w:cs="Arial"/>
                <w:b/>
                <w:sz w:val="20"/>
                <w:szCs w:val="20"/>
              </w:rPr>
              <w:t>Daunorubicin</w:t>
            </w:r>
            <w:proofErr w:type="spellEnd"/>
          </w:p>
          <w:p w14:paraId="4E68BB87"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b/>
                <w:sz w:val="20"/>
                <w:szCs w:val="20"/>
              </w:rPr>
              <w:t>Doxorubicin</w:t>
            </w:r>
            <w:proofErr w:type="spellEnd"/>
          </w:p>
          <w:p w14:paraId="22EF12CB"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Epirubicin</w:t>
            </w:r>
            <w:proofErr w:type="spellEnd"/>
          </w:p>
          <w:p w14:paraId="48B0CD0A"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Idarubicin</w:t>
            </w:r>
            <w:proofErr w:type="spellEnd"/>
          </w:p>
          <w:p w14:paraId="41B6C390"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b/>
                <w:sz w:val="20"/>
                <w:szCs w:val="20"/>
              </w:rPr>
              <w:t>Mitoxantron</w:t>
            </w:r>
            <w:proofErr w:type="spellEnd"/>
          </w:p>
        </w:tc>
      </w:tr>
      <w:tr w:rsidR="004232DC" w:rsidRPr="004232DC" w14:paraId="5B13FAD4" w14:textId="77777777" w:rsidTr="00081CFA">
        <w:tc>
          <w:tcPr>
            <w:tcW w:w="4531" w:type="dxa"/>
            <w:shd w:val="clear" w:color="auto" w:fill="auto"/>
          </w:tcPr>
          <w:p w14:paraId="144DD2A4"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r w:rsidRPr="004232DC">
              <w:rPr>
                <w:rFonts w:ascii="Arial" w:eastAsia="Calibri" w:hAnsi="Arial" w:cs="Arial"/>
                <w:sz w:val="20"/>
                <w:szCs w:val="20"/>
              </w:rPr>
              <w:t>Antimetaboliter</w:t>
            </w:r>
          </w:p>
        </w:tc>
        <w:tc>
          <w:tcPr>
            <w:tcW w:w="4531" w:type="dxa"/>
            <w:shd w:val="clear" w:color="auto" w:fill="auto"/>
          </w:tcPr>
          <w:p w14:paraId="0896879E"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lang w:val="en-US"/>
              </w:rPr>
            </w:pPr>
            <w:r w:rsidRPr="004232DC">
              <w:rPr>
                <w:rFonts w:ascii="Arial" w:eastAsia="Calibri" w:hAnsi="Arial" w:cs="Arial"/>
                <w:sz w:val="20"/>
                <w:szCs w:val="20"/>
                <w:lang w:val="en-US"/>
              </w:rPr>
              <w:t>Capecitabin</w:t>
            </w:r>
          </w:p>
          <w:p w14:paraId="11DD680E"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lang w:val="en-US"/>
              </w:rPr>
            </w:pPr>
            <w:proofErr w:type="spellStart"/>
            <w:r w:rsidRPr="004232DC">
              <w:rPr>
                <w:rFonts w:ascii="Arial" w:eastAsia="Calibri" w:hAnsi="Arial" w:cs="Arial"/>
                <w:b/>
                <w:sz w:val="20"/>
                <w:szCs w:val="20"/>
                <w:lang w:val="en-US"/>
              </w:rPr>
              <w:t>Cytarabin</w:t>
            </w:r>
            <w:proofErr w:type="spellEnd"/>
          </w:p>
          <w:p w14:paraId="75EDA8A4" w14:textId="77777777" w:rsidR="004232DC" w:rsidRPr="004232DC" w:rsidRDefault="004232DC" w:rsidP="004232DC">
            <w:pPr>
              <w:autoSpaceDE w:val="0"/>
              <w:autoSpaceDN w:val="0"/>
              <w:adjustRightInd w:val="0"/>
              <w:spacing w:after="0" w:line="240" w:lineRule="auto"/>
              <w:ind w:left="0" w:right="0"/>
              <w:rPr>
                <w:rFonts w:ascii="Arial" w:eastAsia="Calibri" w:hAnsi="Arial" w:cs="Arial"/>
                <w:b/>
                <w:sz w:val="20"/>
                <w:szCs w:val="20"/>
                <w:lang w:val="en-US"/>
              </w:rPr>
            </w:pPr>
            <w:proofErr w:type="spellStart"/>
            <w:r w:rsidRPr="004232DC">
              <w:rPr>
                <w:rFonts w:ascii="Arial" w:eastAsia="Calibri" w:hAnsi="Arial" w:cs="Arial"/>
                <w:b/>
                <w:sz w:val="20"/>
                <w:szCs w:val="20"/>
                <w:lang w:val="en-US"/>
              </w:rPr>
              <w:t>Floxuridin</w:t>
            </w:r>
            <w:proofErr w:type="spellEnd"/>
          </w:p>
          <w:p w14:paraId="396B8753"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lang w:val="en-US"/>
              </w:rPr>
            </w:pPr>
            <w:r w:rsidRPr="004232DC">
              <w:rPr>
                <w:rFonts w:ascii="Arial" w:eastAsia="Calibri" w:hAnsi="Arial" w:cs="Arial"/>
                <w:b/>
                <w:sz w:val="20"/>
                <w:szCs w:val="20"/>
                <w:lang w:val="en-US"/>
              </w:rPr>
              <w:t>5-fluorouracil</w:t>
            </w:r>
          </w:p>
          <w:p w14:paraId="6D335CC8"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lang w:val="en-US"/>
              </w:rPr>
            </w:pPr>
            <w:r w:rsidRPr="004232DC">
              <w:rPr>
                <w:rFonts w:ascii="Arial" w:eastAsia="Calibri" w:hAnsi="Arial" w:cs="Arial"/>
                <w:sz w:val="20"/>
                <w:szCs w:val="20"/>
                <w:lang w:val="en-US"/>
              </w:rPr>
              <w:t>Hydroxyurea</w:t>
            </w:r>
          </w:p>
          <w:p w14:paraId="667B587E"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lang w:val="en-US"/>
              </w:rPr>
            </w:pPr>
            <w:r w:rsidRPr="004232DC">
              <w:rPr>
                <w:rFonts w:ascii="Arial" w:eastAsia="Calibri" w:hAnsi="Arial" w:cs="Arial"/>
                <w:sz w:val="20"/>
                <w:szCs w:val="20"/>
                <w:lang w:val="en-US"/>
              </w:rPr>
              <w:t>6-merkaptopurin</w:t>
            </w:r>
          </w:p>
          <w:p w14:paraId="24FED316"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r w:rsidRPr="004232DC">
              <w:rPr>
                <w:rFonts w:ascii="Arial" w:eastAsia="Calibri" w:hAnsi="Arial" w:cs="Arial"/>
                <w:b/>
                <w:sz w:val="20"/>
                <w:szCs w:val="20"/>
              </w:rPr>
              <w:t>Metotrexat</w:t>
            </w:r>
          </w:p>
          <w:p w14:paraId="5EF4A963"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Pemetrexed</w:t>
            </w:r>
            <w:proofErr w:type="spellEnd"/>
          </w:p>
          <w:p w14:paraId="6B133638"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r w:rsidRPr="004232DC">
              <w:rPr>
                <w:rFonts w:ascii="Arial" w:eastAsia="Calibri" w:hAnsi="Arial" w:cs="Arial"/>
                <w:b/>
                <w:sz w:val="20"/>
                <w:szCs w:val="20"/>
              </w:rPr>
              <w:t>6-thioguanin</w:t>
            </w:r>
          </w:p>
        </w:tc>
      </w:tr>
      <w:tr w:rsidR="004232DC" w:rsidRPr="004232DC" w14:paraId="2112094C" w14:textId="77777777" w:rsidTr="00081CFA">
        <w:tc>
          <w:tcPr>
            <w:tcW w:w="4531" w:type="dxa"/>
            <w:shd w:val="clear" w:color="auto" w:fill="auto"/>
          </w:tcPr>
          <w:p w14:paraId="288A73DB"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r w:rsidRPr="004232DC">
              <w:rPr>
                <w:rFonts w:ascii="Arial" w:eastAsia="Calibri" w:hAnsi="Arial" w:cs="Arial"/>
                <w:sz w:val="20"/>
                <w:szCs w:val="20"/>
              </w:rPr>
              <w:t>Antitumorala antibiotika</w:t>
            </w:r>
          </w:p>
        </w:tc>
        <w:tc>
          <w:tcPr>
            <w:tcW w:w="4531" w:type="dxa"/>
            <w:shd w:val="clear" w:color="auto" w:fill="auto"/>
          </w:tcPr>
          <w:p w14:paraId="628B4E0E"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b/>
                <w:sz w:val="20"/>
                <w:szCs w:val="20"/>
              </w:rPr>
              <w:t>Aktinomycin</w:t>
            </w:r>
            <w:proofErr w:type="spellEnd"/>
            <w:r w:rsidRPr="004232DC">
              <w:rPr>
                <w:rFonts w:ascii="Arial" w:eastAsia="Calibri" w:hAnsi="Arial" w:cs="Arial"/>
                <w:b/>
                <w:sz w:val="20"/>
                <w:szCs w:val="20"/>
              </w:rPr>
              <w:t xml:space="preserve"> d</w:t>
            </w:r>
          </w:p>
          <w:p w14:paraId="153E6374"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b/>
                <w:sz w:val="20"/>
                <w:szCs w:val="20"/>
              </w:rPr>
              <w:t>Amsakrin</w:t>
            </w:r>
            <w:proofErr w:type="spellEnd"/>
          </w:p>
          <w:p w14:paraId="157A0FFE"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b/>
                <w:sz w:val="20"/>
                <w:szCs w:val="20"/>
              </w:rPr>
              <w:t>Bleomycin</w:t>
            </w:r>
            <w:proofErr w:type="spellEnd"/>
          </w:p>
          <w:p w14:paraId="06C43541"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Mithramycin</w:t>
            </w:r>
            <w:proofErr w:type="spellEnd"/>
          </w:p>
          <w:p w14:paraId="303BB802"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Mitomycin</w:t>
            </w:r>
            <w:proofErr w:type="spellEnd"/>
          </w:p>
          <w:p w14:paraId="7E0F03CF" w14:textId="77777777" w:rsidR="004232DC" w:rsidRPr="004232DC" w:rsidRDefault="004232DC" w:rsidP="004232DC">
            <w:pPr>
              <w:autoSpaceDE w:val="0"/>
              <w:autoSpaceDN w:val="0"/>
              <w:adjustRightInd w:val="0"/>
              <w:spacing w:after="0" w:line="240" w:lineRule="auto"/>
              <w:ind w:left="0" w:right="0"/>
              <w:rPr>
                <w:rFonts w:ascii="Arial" w:eastAsia="Calibri" w:hAnsi="Arial" w:cs="Arial"/>
                <w:b/>
                <w:sz w:val="20"/>
                <w:szCs w:val="20"/>
              </w:rPr>
            </w:pPr>
            <w:proofErr w:type="spellStart"/>
            <w:r w:rsidRPr="004232DC">
              <w:rPr>
                <w:rFonts w:ascii="Arial" w:eastAsia="Calibri" w:hAnsi="Arial" w:cs="Arial"/>
                <w:b/>
                <w:sz w:val="20"/>
                <w:szCs w:val="20"/>
              </w:rPr>
              <w:t>Plicamycin</w:t>
            </w:r>
            <w:proofErr w:type="spellEnd"/>
          </w:p>
        </w:tc>
      </w:tr>
      <w:tr w:rsidR="004232DC" w:rsidRPr="004232DC" w14:paraId="1F213F38" w14:textId="77777777" w:rsidTr="00081CFA">
        <w:tc>
          <w:tcPr>
            <w:tcW w:w="4531" w:type="dxa"/>
            <w:shd w:val="clear" w:color="auto" w:fill="auto"/>
          </w:tcPr>
          <w:p w14:paraId="4BFB6E11"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r w:rsidRPr="004232DC">
              <w:rPr>
                <w:rFonts w:ascii="Arial" w:eastAsia="Calibri" w:hAnsi="Arial" w:cs="Arial"/>
                <w:sz w:val="20"/>
                <w:szCs w:val="20"/>
              </w:rPr>
              <w:t>Naturliga produkter</w:t>
            </w:r>
          </w:p>
        </w:tc>
        <w:tc>
          <w:tcPr>
            <w:tcW w:w="4531" w:type="dxa"/>
            <w:shd w:val="clear" w:color="auto" w:fill="auto"/>
          </w:tcPr>
          <w:p w14:paraId="07BA6AA1"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Etoposid</w:t>
            </w:r>
            <w:proofErr w:type="spellEnd"/>
          </w:p>
          <w:p w14:paraId="15995DE9"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Irinotekan</w:t>
            </w:r>
            <w:proofErr w:type="spellEnd"/>
          </w:p>
          <w:p w14:paraId="37B468B2"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Streptozotocin</w:t>
            </w:r>
            <w:proofErr w:type="spellEnd"/>
          </w:p>
        </w:tc>
      </w:tr>
      <w:tr w:rsidR="004232DC" w:rsidRPr="004232DC" w14:paraId="518FADBD" w14:textId="77777777" w:rsidTr="00081CFA">
        <w:tc>
          <w:tcPr>
            <w:tcW w:w="4531" w:type="dxa"/>
            <w:shd w:val="clear" w:color="auto" w:fill="auto"/>
          </w:tcPr>
          <w:p w14:paraId="598316EB"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Taxaner</w:t>
            </w:r>
            <w:proofErr w:type="spellEnd"/>
          </w:p>
        </w:tc>
        <w:tc>
          <w:tcPr>
            <w:tcW w:w="4531" w:type="dxa"/>
            <w:shd w:val="clear" w:color="auto" w:fill="auto"/>
          </w:tcPr>
          <w:p w14:paraId="15130B77"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b/>
                <w:sz w:val="20"/>
                <w:szCs w:val="20"/>
              </w:rPr>
              <w:t>Docetaxel</w:t>
            </w:r>
            <w:proofErr w:type="spellEnd"/>
          </w:p>
          <w:p w14:paraId="16ABA2C2"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0"/>
              </w:rPr>
            </w:pPr>
            <w:proofErr w:type="spellStart"/>
            <w:r w:rsidRPr="004232DC">
              <w:rPr>
                <w:rFonts w:ascii="Arial" w:eastAsia="Calibri" w:hAnsi="Arial" w:cs="Arial"/>
                <w:sz w:val="20"/>
                <w:szCs w:val="20"/>
              </w:rPr>
              <w:t>Paclitaxel</w:t>
            </w:r>
            <w:proofErr w:type="spellEnd"/>
          </w:p>
        </w:tc>
      </w:tr>
      <w:tr w:rsidR="004232DC" w:rsidRPr="004232DC" w14:paraId="557E037E" w14:textId="77777777" w:rsidTr="00081CFA">
        <w:tc>
          <w:tcPr>
            <w:tcW w:w="4531" w:type="dxa"/>
            <w:shd w:val="clear" w:color="auto" w:fill="auto"/>
          </w:tcPr>
          <w:p w14:paraId="10090D85"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r w:rsidRPr="004232DC">
              <w:rPr>
                <w:rFonts w:ascii="Arial" w:eastAsia="Calibri" w:hAnsi="Arial" w:cs="Arial"/>
                <w:sz w:val="20"/>
                <w:szCs w:val="28"/>
              </w:rPr>
              <w:t>Vinka alkaloider</w:t>
            </w:r>
          </w:p>
        </w:tc>
        <w:tc>
          <w:tcPr>
            <w:tcW w:w="4531" w:type="dxa"/>
            <w:shd w:val="clear" w:color="auto" w:fill="auto"/>
          </w:tcPr>
          <w:p w14:paraId="46586355"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r w:rsidRPr="004232DC">
              <w:rPr>
                <w:rFonts w:ascii="Arial" w:eastAsia="Calibri" w:hAnsi="Arial" w:cs="Arial"/>
                <w:b/>
                <w:sz w:val="20"/>
                <w:szCs w:val="28"/>
              </w:rPr>
              <w:t>Vinblastin</w:t>
            </w:r>
          </w:p>
          <w:p w14:paraId="47E7A0AD"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proofErr w:type="spellStart"/>
            <w:r w:rsidRPr="004232DC">
              <w:rPr>
                <w:rFonts w:ascii="Arial" w:eastAsia="Calibri" w:hAnsi="Arial" w:cs="Arial"/>
                <w:sz w:val="20"/>
                <w:szCs w:val="28"/>
              </w:rPr>
              <w:t>Vinkristin</w:t>
            </w:r>
            <w:proofErr w:type="spellEnd"/>
          </w:p>
          <w:p w14:paraId="1C0BDCCC" w14:textId="77777777" w:rsidR="004232DC" w:rsidRPr="004232DC" w:rsidRDefault="004232DC" w:rsidP="004232DC">
            <w:pPr>
              <w:autoSpaceDE w:val="0"/>
              <w:autoSpaceDN w:val="0"/>
              <w:adjustRightInd w:val="0"/>
              <w:spacing w:after="0" w:line="240" w:lineRule="auto"/>
              <w:ind w:left="0" w:right="0"/>
              <w:rPr>
                <w:rFonts w:ascii="Arial" w:eastAsia="Calibri" w:hAnsi="Arial" w:cs="Arial"/>
                <w:b/>
                <w:sz w:val="20"/>
                <w:szCs w:val="28"/>
              </w:rPr>
            </w:pPr>
            <w:proofErr w:type="spellStart"/>
            <w:r w:rsidRPr="004232DC">
              <w:rPr>
                <w:rFonts w:ascii="Arial" w:eastAsia="Calibri" w:hAnsi="Arial" w:cs="Arial"/>
                <w:b/>
                <w:sz w:val="20"/>
                <w:szCs w:val="28"/>
              </w:rPr>
              <w:t>Vindesin</w:t>
            </w:r>
            <w:proofErr w:type="spellEnd"/>
          </w:p>
          <w:p w14:paraId="0E2250AF"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proofErr w:type="spellStart"/>
            <w:r w:rsidRPr="004232DC">
              <w:rPr>
                <w:rFonts w:ascii="Arial" w:eastAsia="Calibri" w:hAnsi="Arial" w:cs="Arial"/>
                <w:sz w:val="20"/>
                <w:szCs w:val="28"/>
              </w:rPr>
              <w:t>Vinorelbin</w:t>
            </w:r>
            <w:proofErr w:type="spellEnd"/>
            <w:r w:rsidRPr="004232DC">
              <w:rPr>
                <w:rFonts w:ascii="Arial" w:eastAsia="Calibri" w:hAnsi="Arial" w:cs="Arial"/>
                <w:sz w:val="20"/>
                <w:szCs w:val="28"/>
              </w:rPr>
              <w:t xml:space="preserve"> - (15 % vid monoterapi)</w:t>
            </w:r>
          </w:p>
        </w:tc>
      </w:tr>
      <w:tr w:rsidR="004232DC" w:rsidRPr="004232DC" w14:paraId="55084CE8" w14:textId="77777777" w:rsidTr="00081CFA">
        <w:tc>
          <w:tcPr>
            <w:tcW w:w="4531" w:type="dxa"/>
            <w:shd w:val="clear" w:color="auto" w:fill="auto"/>
          </w:tcPr>
          <w:p w14:paraId="5E58E245"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r w:rsidRPr="004232DC">
              <w:rPr>
                <w:rFonts w:ascii="Arial" w:eastAsia="Calibri" w:hAnsi="Arial" w:cs="Arial"/>
                <w:sz w:val="20"/>
                <w:szCs w:val="28"/>
              </w:rPr>
              <w:t>Övriga</w:t>
            </w:r>
          </w:p>
        </w:tc>
        <w:tc>
          <w:tcPr>
            <w:tcW w:w="4531" w:type="dxa"/>
            <w:shd w:val="clear" w:color="auto" w:fill="auto"/>
          </w:tcPr>
          <w:p w14:paraId="12ED67AE"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proofErr w:type="spellStart"/>
            <w:r w:rsidRPr="004232DC">
              <w:rPr>
                <w:rFonts w:ascii="Arial" w:eastAsia="Calibri" w:hAnsi="Arial" w:cs="Arial"/>
                <w:sz w:val="20"/>
                <w:szCs w:val="28"/>
              </w:rPr>
              <w:t>Karboplatin</w:t>
            </w:r>
            <w:proofErr w:type="spellEnd"/>
          </w:p>
          <w:p w14:paraId="38AF464B"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proofErr w:type="spellStart"/>
            <w:r w:rsidRPr="004232DC">
              <w:rPr>
                <w:rFonts w:ascii="Arial" w:eastAsia="Calibri" w:hAnsi="Arial" w:cs="Arial"/>
                <w:sz w:val="20"/>
                <w:szCs w:val="28"/>
              </w:rPr>
              <w:t>Fludarabin</w:t>
            </w:r>
            <w:proofErr w:type="spellEnd"/>
          </w:p>
          <w:p w14:paraId="37287B0C"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proofErr w:type="spellStart"/>
            <w:r w:rsidRPr="004232DC">
              <w:rPr>
                <w:rFonts w:ascii="Arial" w:eastAsia="Calibri" w:hAnsi="Arial" w:cs="Arial"/>
                <w:sz w:val="20"/>
                <w:szCs w:val="28"/>
              </w:rPr>
              <w:t>Gemcitabin</w:t>
            </w:r>
            <w:proofErr w:type="spellEnd"/>
          </w:p>
          <w:p w14:paraId="27053FFF"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r w:rsidRPr="004232DC">
              <w:rPr>
                <w:rFonts w:ascii="Arial" w:eastAsia="Calibri" w:hAnsi="Arial" w:cs="Arial"/>
                <w:sz w:val="20"/>
                <w:szCs w:val="28"/>
              </w:rPr>
              <w:t>Interferon</w:t>
            </w:r>
          </w:p>
          <w:p w14:paraId="0F74DBCD"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r w:rsidRPr="004232DC">
              <w:rPr>
                <w:rFonts w:ascii="Arial" w:eastAsia="Calibri" w:hAnsi="Arial" w:cs="Arial"/>
                <w:sz w:val="20"/>
                <w:szCs w:val="28"/>
              </w:rPr>
              <w:t>Interleukin-2</w:t>
            </w:r>
          </w:p>
          <w:p w14:paraId="112109DD"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proofErr w:type="spellStart"/>
            <w:r w:rsidRPr="004232DC">
              <w:rPr>
                <w:rFonts w:ascii="Arial" w:eastAsia="Calibri" w:hAnsi="Arial" w:cs="Arial"/>
                <w:sz w:val="20"/>
                <w:szCs w:val="28"/>
              </w:rPr>
              <w:t>Mitotan</w:t>
            </w:r>
            <w:proofErr w:type="spellEnd"/>
          </w:p>
          <w:p w14:paraId="3B841437" w14:textId="77777777" w:rsidR="004232DC" w:rsidRPr="004232DC" w:rsidRDefault="004232DC" w:rsidP="004232DC">
            <w:pPr>
              <w:autoSpaceDE w:val="0"/>
              <w:autoSpaceDN w:val="0"/>
              <w:adjustRightInd w:val="0"/>
              <w:spacing w:after="0" w:line="240" w:lineRule="auto"/>
              <w:ind w:left="0" w:right="0"/>
              <w:rPr>
                <w:rFonts w:ascii="Arial" w:eastAsia="Calibri" w:hAnsi="Arial" w:cs="Arial"/>
                <w:sz w:val="20"/>
                <w:szCs w:val="28"/>
              </w:rPr>
            </w:pPr>
            <w:proofErr w:type="spellStart"/>
            <w:r w:rsidRPr="004232DC">
              <w:rPr>
                <w:rFonts w:ascii="Arial" w:eastAsia="Calibri" w:hAnsi="Arial" w:cs="Arial"/>
                <w:sz w:val="20"/>
                <w:szCs w:val="28"/>
              </w:rPr>
              <w:t>Topotecan</w:t>
            </w:r>
            <w:proofErr w:type="spellEnd"/>
          </w:p>
        </w:tc>
      </w:tr>
    </w:tbl>
    <w:p w14:paraId="3A7B52B3" w14:textId="77777777" w:rsidR="004232DC" w:rsidRPr="004232DC" w:rsidRDefault="004232DC" w:rsidP="004232DC">
      <w:pPr>
        <w:spacing w:after="0" w:line="240" w:lineRule="auto"/>
        <w:ind w:left="0" w:right="0"/>
        <w:rPr>
          <w:rFonts w:ascii="Arial" w:hAnsi="Arial" w:cs="Arial"/>
          <w:sz w:val="20"/>
        </w:rPr>
      </w:pPr>
    </w:p>
    <w:p w14:paraId="28205E84" w14:textId="77777777" w:rsidR="004232DC" w:rsidRPr="004232DC" w:rsidRDefault="004232DC" w:rsidP="004232DC">
      <w:pPr>
        <w:spacing w:after="0" w:line="240" w:lineRule="auto"/>
        <w:ind w:left="0" w:right="0"/>
        <w:rPr>
          <w:rFonts w:ascii="Arial" w:hAnsi="Arial" w:cs="Arial"/>
          <w:i/>
          <w:sz w:val="20"/>
        </w:rPr>
      </w:pPr>
      <w:r w:rsidRPr="004232DC">
        <w:rPr>
          <w:rFonts w:ascii="Arial" w:hAnsi="Arial" w:cs="Arial"/>
          <w:i/>
          <w:sz w:val="20"/>
        </w:rPr>
        <w:t xml:space="preserve">Andra </w:t>
      </w:r>
      <w:proofErr w:type="spellStart"/>
      <w:r w:rsidRPr="004232DC">
        <w:rPr>
          <w:rFonts w:ascii="Arial" w:hAnsi="Arial" w:cs="Arial"/>
          <w:i/>
          <w:sz w:val="20"/>
        </w:rPr>
        <w:t>cytostatikabiverkningar</w:t>
      </w:r>
      <w:proofErr w:type="spellEnd"/>
      <w:r w:rsidRPr="004232DC">
        <w:rPr>
          <w:rFonts w:ascii="Arial" w:hAnsi="Arial" w:cs="Arial"/>
          <w:i/>
          <w:sz w:val="20"/>
        </w:rPr>
        <w:t xml:space="preserve"> relaterade till munhålan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9"/>
        <w:gridCol w:w="4460"/>
      </w:tblGrid>
      <w:tr w:rsidR="004232DC" w:rsidRPr="004232DC" w14:paraId="19C617F0" w14:textId="77777777" w:rsidTr="00081CFA">
        <w:tc>
          <w:tcPr>
            <w:tcW w:w="4504" w:type="dxa"/>
            <w:shd w:val="clear" w:color="auto" w:fill="auto"/>
          </w:tcPr>
          <w:p w14:paraId="7CD6BE59" w14:textId="77777777" w:rsidR="004232DC" w:rsidRPr="004232DC" w:rsidRDefault="004232DC" w:rsidP="004232DC">
            <w:pPr>
              <w:spacing w:after="0" w:line="240" w:lineRule="auto"/>
              <w:ind w:left="0" w:right="0"/>
              <w:rPr>
                <w:rFonts w:ascii="Arial" w:eastAsia="Calibri" w:hAnsi="Arial" w:cs="Arial"/>
                <w:sz w:val="20"/>
                <w:szCs w:val="28"/>
              </w:rPr>
            </w:pPr>
            <w:r w:rsidRPr="004232DC">
              <w:rPr>
                <w:rFonts w:ascii="Arial" w:eastAsia="Calibri" w:hAnsi="Arial" w:cs="Arial"/>
                <w:sz w:val="20"/>
                <w:szCs w:val="28"/>
              </w:rPr>
              <w:t>Smärtor i käkarna</w:t>
            </w:r>
          </w:p>
        </w:tc>
        <w:tc>
          <w:tcPr>
            <w:tcW w:w="4505" w:type="dxa"/>
            <w:shd w:val="clear" w:color="auto" w:fill="auto"/>
          </w:tcPr>
          <w:p w14:paraId="555158B6" w14:textId="77777777" w:rsidR="004232DC" w:rsidRPr="004232DC" w:rsidRDefault="004232DC" w:rsidP="004232DC">
            <w:pPr>
              <w:spacing w:after="0" w:line="240" w:lineRule="auto"/>
              <w:ind w:left="0" w:right="0"/>
              <w:rPr>
                <w:rFonts w:ascii="Arial" w:eastAsia="Calibri" w:hAnsi="Arial" w:cs="Arial"/>
                <w:sz w:val="20"/>
                <w:szCs w:val="28"/>
              </w:rPr>
            </w:pPr>
            <w:proofErr w:type="spellStart"/>
            <w:r w:rsidRPr="004232DC">
              <w:rPr>
                <w:rFonts w:ascii="Arial" w:eastAsia="Calibri" w:hAnsi="Arial" w:cs="Arial"/>
                <w:sz w:val="20"/>
                <w:szCs w:val="28"/>
              </w:rPr>
              <w:t>Vinkristin</w:t>
            </w:r>
            <w:proofErr w:type="spellEnd"/>
            <w:r w:rsidRPr="004232DC">
              <w:rPr>
                <w:rFonts w:ascii="Arial" w:eastAsia="Calibri" w:hAnsi="Arial" w:cs="Arial"/>
                <w:sz w:val="20"/>
                <w:szCs w:val="28"/>
              </w:rPr>
              <w:t xml:space="preserve"> - 1/</w:t>
            </w:r>
            <w:proofErr w:type="gramStart"/>
            <w:r w:rsidRPr="004232DC">
              <w:rPr>
                <w:rFonts w:ascii="Arial" w:eastAsia="Calibri" w:hAnsi="Arial" w:cs="Arial"/>
                <w:sz w:val="20"/>
                <w:szCs w:val="28"/>
              </w:rPr>
              <w:t>10-1</w:t>
            </w:r>
            <w:proofErr w:type="gramEnd"/>
            <w:r w:rsidRPr="004232DC">
              <w:rPr>
                <w:rFonts w:ascii="Arial" w:eastAsia="Calibri" w:hAnsi="Arial" w:cs="Arial"/>
                <w:sz w:val="20"/>
                <w:szCs w:val="28"/>
              </w:rPr>
              <w:t>/100</w:t>
            </w:r>
          </w:p>
          <w:p w14:paraId="2CC52C0A" w14:textId="77777777" w:rsidR="004232DC" w:rsidRPr="004232DC" w:rsidRDefault="004232DC" w:rsidP="004232DC">
            <w:pPr>
              <w:spacing w:after="0" w:line="240" w:lineRule="auto"/>
              <w:ind w:left="0" w:right="0"/>
              <w:rPr>
                <w:rFonts w:ascii="Arial" w:eastAsia="Calibri" w:hAnsi="Arial" w:cs="Arial"/>
                <w:sz w:val="20"/>
                <w:szCs w:val="28"/>
              </w:rPr>
            </w:pPr>
            <w:r w:rsidRPr="004232DC">
              <w:rPr>
                <w:rFonts w:ascii="Arial" w:eastAsia="Calibri" w:hAnsi="Arial" w:cs="Arial"/>
                <w:sz w:val="20"/>
                <w:szCs w:val="28"/>
              </w:rPr>
              <w:t>Vinblastin - 1/</w:t>
            </w:r>
            <w:proofErr w:type="gramStart"/>
            <w:r w:rsidRPr="004232DC">
              <w:rPr>
                <w:rFonts w:ascii="Arial" w:eastAsia="Calibri" w:hAnsi="Arial" w:cs="Arial"/>
                <w:sz w:val="20"/>
                <w:szCs w:val="28"/>
              </w:rPr>
              <w:t>10-1</w:t>
            </w:r>
            <w:proofErr w:type="gramEnd"/>
            <w:r w:rsidRPr="004232DC">
              <w:rPr>
                <w:rFonts w:ascii="Arial" w:eastAsia="Calibri" w:hAnsi="Arial" w:cs="Arial"/>
                <w:sz w:val="20"/>
                <w:szCs w:val="28"/>
              </w:rPr>
              <w:t>/100</w:t>
            </w:r>
          </w:p>
          <w:p w14:paraId="23374105" w14:textId="77777777" w:rsidR="004232DC" w:rsidRPr="004232DC" w:rsidRDefault="004232DC" w:rsidP="004232DC">
            <w:pPr>
              <w:spacing w:after="0" w:line="240" w:lineRule="auto"/>
              <w:ind w:left="0" w:right="0"/>
              <w:rPr>
                <w:rFonts w:ascii="Arial" w:eastAsia="Calibri" w:hAnsi="Arial" w:cs="Arial"/>
                <w:sz w:val="20"/>
                <w:szCs w:val="28"/>
              </w:rPr>
            </w:pPr>
            <w:proofErr w:type="spellStart"/>
            <w:r w:rsidRPr="004232DC">
              <w:rPr>
                <w:rFonts w:ascii="Arial" w:eastAsia="Calibri" w:hAnsi="Arial" w:cs="Arial"/>
                <w:sz w:val="20"/>
                <w:szCs w:val="28"/>
              </w:rPr>
              <w:t>Vinorelbin</w:t>
            </w:r>
            <w:proofErr w:type="spellEnd"/>
            <w:r w:rsidRPr="004232DC">
              <w:rPr>
                <w:rFonts w:ascii="Arial" w:eastAsia="Calibri" w:hAnsi="Arial" w:cs="Arial"/>
                <w:sz w:val="20"/>
                <w:szCs w:val="28"/>
              </w:rPr>
              <w:t xml:space="preserve"> - 1/</w:t>
            </w:r>
            <w:proofErr w:type="gramStart"/>
            <w:r w:rsidRPr="004232DC">
              <w:rPr>
                <w:rFonts w:ascii="Arial" w:eastAsia="Calibri" w:hAnsi="Arial" w:cs="Arial"/>
                <w:sz w:val="20"/>
                <w:szCs w:val="28"/>
              </w:rPr>
              <w:t>10-1</w:t>
            </w:r>
            <w:proofErr w:type="gramEnd"/>
            <w:r w:rsidRPr="004232DC">
              <w:rPr>
                <w:rFonts w:ascii="Arial" w:eastAsia="Calibri" w:hAnsi="Arial" w:cs="Arial"/>
                <w:sz w:val="20"/>
                <w:szCs w:val="28"/>
              </w:rPr>
              <w:t>/100</w:t>
            </w:r>
          </w:p>
        </w:tc>
      </w:tr>
      <w:tr w:rsidR="004232DC" w:rsidRPr="004232DC" w14:paraId="55FF19BF" w14:textId="77777777" w:rsidTr="00081CFA">
        <w:tc>
          <w:tcPr>
            <w:tcW w:w="4504" w:type="dxa"/>
            <w:shd w:val="clear" w:color="auto" w:fill="auto"/>
          </w:tcPr>
          <w:p w14:paraId="5F9111BA" w14:textId="77777777" w:rsidR="004232DC" w:rsidRPr="004232DC" w:rsidRDefault="004232DC" w:rsidP="004232DC">
            <w:pPr>
              <w:spacing w:after="0" w:line="240" w:lineRule="auto"/>
              <w:ind w:left="0" w:right="0"/>
              <w:rPr>
                <w:rFonts w:ascii="Arial" w:eastAsia="Calibri" w:hAnsi="Arial" w:cs="Arial"/>
                <w:sz w:val="20"/>
                <w:szCs w:val="28"/>
              </w:rPr>
            </w:pPr>
            <w:r w:rsidRPr="004232DC">
              <w:rPr>
                <w:rFonts w:ascii="Arial" w:eastAsia="Calibri" w:hAnsi="Arial" w:cs="Arial"/>
                <w:sz w:val="20"/>
                <w:szCs w:val="28"/>
              </w:rPr>
              <w:t xml:space="preserve">Påverkan på </w:t>
            </w:r>
            <w:proofErr w:type="spellStart"/>
            <w:r w:rsidRPr="004232DC">
              <w:rPr>
                <w:rFonts w:ascii="Arial" w:eastAsia="Calibri" w:hAnsi="Arial" w:cs="Arial"/>
                <w:sz w:val="20"/>
                <w:szCs w:val="28"/>
              </w:rPr>
              <w:t>kraniella</w:t>
            </w:r>
            <w:proofErr w:type="spellEnd"/>
            <w:r w:rsidRPr="004232DC">
              <w:rPr>
                <w:rFonts w:ascii="Arial" w:eastAsia="Calibri" w:hAnsi="Arial" w:cs="Arial"/>
                <w:sz w:val="20"/>
                <w:szCs w:val="28"/>
              </w:rPr>
              <w:t xml:space="preserve"> motoriska nerver</w:t>
            </w:r>
          </w:p>
        </w:tc>
        <w:tc>
          <w:tcPr>
            <w:tcW w:w="4505" w:type="dxa"/>
            <w:shd w:val="clear" w:color="auto" w:fill="auto"/>
          </w:tcPr>
          <w:p w14:paraId="5B61E79B" w14:textId="77777777" w:rsidR="004232DC" w:rsidRPr="004232DC" w:rsidRDefault="004232DC" w:rsidP="004232DC">
            <w:pPr>
              <w:spacing w:after="0" w:line="240" w:lineRule="auto"/>
              <w:ind w:left="0" w:right="0"/>
              <w:rPr>
                <w:rFonts w:ascii="Arial" w:eastAsia="Calibri" w:hAnsi="Arial" w:cs="Arial"/>
                <w:sz w:val="20"/>
                <w:szCs w:val="28"/>
              </w:rPr>
            </w:pPr>
            <w:proofErr w:type="spellStart"/>
            <w:r w:rsidRPr="004232DC">
              <w:rPr>
                <w:rFonts w:ascii="Arial" w:eastAsia="Calibri" w:hAnsi="Arial" w:cs="Arial"/>
                <w:sz w:val="20"/>
                <w:szCs w:val="28"/>
              </w:rPr>
              <w:t>Vinkristin</w:t>
            </w:r>
            <w:proofErr w:type="spellEnd"/>
            <w:r w:rsidRPr="004232DC">
              <w:rPr>
                <w:rFonts w:ascii="Arial" w:eastAsia="Calibri" w:hAnsi="Arial" w:cs="Arial"/>
                <w:sz w:val="20"/>
                <w:szCs w:val="28"/>
              </w:rPr>
              <w:t xml:space="preserve"> – 1/</w:t>
            </w:r>
            <w:proofErr w:type="gramStart"/>
            <w:r w:rsidRPr="004232DC">
              <w:rPr>
                <w:rFonts w:ascii="Arial" w:eastAsia="Calibri" w:hAnsi="Arial" w:cs="Arial"/>
                <w:sz w:val="20"/>
                <w:szCs w:val="28"/>
              </w:rPr>
              <w:t>10-1</w:t>
            </w:r>
            <w:proofErr w:type="gramEnd"/>
            <w:r w:rsidRPr="004232DC">
              <w:rPr>
                <w:rFonts w:ascii="Arial" w:eastAsia="Calibri" w:hAnsi="Arial" w:cs="Arial"/>
                <w:sz w:val="20"/>
                <w:szCs w:val="28"/>
              </w:rPr>
              <w:t>/100</w:t>
            </w:r>
          </w:p>
        </w:tc>
      </w:tr>
    </w:tbl>
    <w:p w14:paraId="62A31F53" w14:textId="77777777" w:rsidR="004232DC" w:rsidRPr="004232DC" w:rsidRDefault="004232DC" w:rsidP="004232DC">
      <w:pPr>
        <w:spacing w:after="0" w:line="240" w:lineRule="auto"/>
        <w:ind w:left="0" w:right="0"/>
        <w:rPr>
          <w:rFonts w:ascii="Arial" w:hAnsi="Arial" w:cs="Arial"/>
          <w:b/>
          <w:sz w:val="20"/>
          <w:szCs w:val="20"/>
        </w:rPr>
      </w:pPr>
      <w:r w:rsidRPr="004232DC">
        <w:rPr>
          <w:rFonts w:ascii="Arial" w:hAnsi="Arial" w:cs="Arial"/>
          <w:b/>
        </w:rPr>
        <w:lastRenderedPageBreak/>
        <w:t>Bilaga 3</w:t>
      </w:r>
    </w:p>
    <w:p w14:paraId="26F58EB7" w14:textId="77777777" w:rsidR="004232DC" w:rsidRPr="004232DC" w:rsidRDefault="004232DC" w:rsidP="004232DC">
      <w:pPr>
        <w:keepNext/>
        <w:spacing w:line="240" w:lineRule="auto"/>
        <w:ind w:left="0" w:right="0"/>
        <w:outlineLvl w:val="1"/>
        <w:rPr>
          <w:b/>
          <w:bCs/>
        </w:rPr>
      </w:pPr>
      <w:r w:rsidRPr="004232DC">
        <w:rPr>
          <w:b/>
          <w:bCs/>
        </w:rPr>
        <w:t>Bedömning av infektion/inflammation (</w:t>
      </w:r>
      <w:proofErr w:type="spellStart"/>
      <w:r w:rsidRPr="004232DC">
        <w:rPr>
          <w:b/>
          <w:bCs/>
        </w:rPr>
        <w:t>mukosit</w:t>
      </w:r>
      <w:proofErr w:type="spellEnd"/>
      <w:r w:rsidRPr="004232DC">
        <w:rPr>
          <w:b/>
          <w:bCs/>
        </w:rPr>
        <w:t>) i munslemhinna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3469"/>
      </w:tblGrid>
      <w:tr w:rsidR="004232DC" w:rsidRPr="004232DC" w14:paraId="5854A139" w14:textId="77777777" w:rsidTr="00081CFA">
        <w:tc>
          <w:tcPr>
            <w:tcW w:w="637" w:type="dxa"/>
            <w:shd w:val="clear" w:color="auto" w:fill="FBE4D5"/>
          </w:tcPr>
          <w:p w14:paraId="3570DAF9" w14:textId="77777777" w:rsidR="004232DC" w:rsidRPr="004232DC" w:rsidRDefault="004232DC" w:rsidP="004232DC">
            <w:pPr>
              <w:spacing w:after="0" w:line="240" w:lineRule="auto"/>
              <w:ind w:left="0" w:right="0"/>
              <w:rPr>
                <w:rFonts w:eastAsia="Calibri"/>
                <w:b/>
                <w:bCs/>
                <w:sz w:val="22"/>
                <w:szCs w:val="20"/>
              </w:rPr>
            </w:pPr>
            <w:r w:rsidRPr="004232DC">
              <w:rPr>
                <w:rFonts w:eastAsia="Calibri"/>
                <w:b/>
                <w:bCs/>
                <w:sz w:val="22"/>
                <w:szCs w:val="20"/>
              </w:rPr>
              <w:t>Grad</w:t>
            </w:r>
          </w:p>
        </w:tc>
        <w:tc>
          <w:tcPr>
            <w:tcW w:w="3469" w:type="dxa"/>
            <w:shd w:val="clear" w:color="auto" w:fill="FBE4D5"/>
          </w:tcPr>
          <w:p w14:paraId="458D49CA" w14:textId="77777777" w:rsidR="004232DC" w:rsidRPr="004232DC" w:rsidRDefault="004232DC" w:rsidP="004232DC">
            <w:pPr>
              <w:spacing w:after="0" w:line="240" w:lineRule="auto"/>
              <w:ind w:left="0" w:right="0"/>
              <w:rPr>
                <w:rFonts w:eastAsia="Calibri"/>
                <w:b/>
                <w:bCs/>
                <w:sz w:val="22"/>
                <w:szCs w:val="20"/>
              </w:rPr>
            </w:pPr>
            <w:r w:rsidRPr="004232DC">
              <w:rPr>
                <w:rFonts w:eastAsia="Calibri"/>
                <w:b/>
                <w:bCs/>
                <w:sz w:val="22"/>
                <w:szCs w:val="20"/>
              </w:rPr>
              <w:t>Synlig utbredning i munslemhinnan</w:t>
            </w:r>
          </w:p>
        </w:tc>
      </w:tr>
      <w:tr w:rsidR="004232DC" w:rsidRPr="004232DC" w14:paraId="332F709B" w14:textId="77777777" w:rsidTr="00081CFA">
        <w:tc>
          <w:tcPr>
            <w:tcW w:w="637" w:type="dxa"/>
            <w:shd w:val="clear" w:color="auto" w:fill="FBE4D5"/>
          </w:tcPr>
          <w:p w14:paraId="41B9F58D" w14:textId="77777777" w:rsidR="004232DC" w:rsidRPr="004232DC" w:rsidRDefault="004232DC" w:rsidP="004232DC">
            <w:pPr>
              <w:spacing w:after="0" w:line="240" w:lineRule="auto"/>
              <w:ind w:left="0" w:right="0"/>
              <w:jc w:val="center"/>
              <w:rPr>
                <w:rFonts w:eastAsia="Calibri"/>
                <w:b/>
                <w:bCs/>
                <w:sz w:val="22"/>
                <w:szCs w:val="20"/>
              </w:rPr>
            </w:pPr>
            <w:r w:rsidRPr="004232DC">
              <w:rPr>
                <w:rFonts w:eastAsia="Calibri"/>
                <w:b/>
                <w:bCs/>
                <w:sz w:val="22"/>
                <w:szCs w:val="20"/>
              </w:rPr>
              <w:t>0</w:t>
            </w:r>
          </w:p>
        </w:tc>
        <w:tc>
          <w:tcPr>
            <w:tcW w:w="3469" w:type="dxa"/>
            <w:shd w:val="clear" w:color="auto" w:fill="FBE4D5"/>
          </w:tcPr>
          <w:p w14:paraId="160E0701" w14:textId="77777777" w:rsidR="004232DC" w:rsidRPr="004232DC" w:rsidRDefault="004232DC" w:rsidP="004232DC">
            <w:pPr>
              <w:spacing w:after="0" w:line="240" w:lineRule="auto"/>
              <w:ind w:left="0" w:right="0"/>
              <w:rPr>
                <w:rFonts w:eastAsia="Calibri"/>
                <w:sz w:val="22"/>
                <w:szCs w:val="20"/>
              </w:rPr>
            </w:pPr>
            <w:r w:rsidRPr="004232DC">
              <w:rPr>
                <w:rFonts w:eastAsia="Calibri"/>
                <w:sz w:val="22"/>
                <w:szCs w:val="20"/>
              </w:rPr>
              <w:t>Inga tecken</w:t>
            </w:r>
          </w:p>
        </w:tc>
      </w:tr>
      <w:tr w:rsidR="004232DC" w:rsidRPr="004232DC" w14:paraId="13E45BA3" w14:textId="77777777" w:rsidTr="00081CFA">
        <w:tc>
          <w:tcPr>
            <w:tcW w:w="637" w:type="dxa"/>
            <w:shd w:val="clear" w:color="auto" w:fill="FBE4D5"/>
          </w:tcPr>
          <w:p w14:paraId="3DFFA979" w14:textId="77777777" w:rsidR="004232DC" w:rsidRPr="004232DC" w:rsidRDefault="004232DC" w:rsidP="004232DC">
            <w:pPr>
              <w:spacing w:after="0" w:line="240" w:lineRule="auto"/>
              <w:ind w:left="0" w:right="0"/>
              <w:jc w:val="center"/>
              <w:rPr>
                <w:rFonts w:eastAsia="Calibri"/>
                <w:b/>
                <w:bCs/>
                <w:sz w:val="22"/>
                <w:szCs w:val="20"/>
              </w:rPr>
            </w:pPr>
            <w:r w:rsidRPr="004232DC">
              <w:rPr>
                <w:rFonts w:eastAsia="Calibri"/>
                <w:b/>
                <w:bCs/>
                <w:sz w:val="22"/>
                <w:szCs w:val="20"/>
              </w:rPr>
              <w:t>1</w:t>
            </w:r>
          </w:p>
        </w:tc>
        <w:tc>
          <w:tcPr>
            <w:tcW w:w="3469" w:type="dxa"/>
            <w:shd w:val="clear" w:color="auto" w:fill="FBE4D5"/>
          </w:tcPr>
          <w:p w14:paraId="14156585" w14:textId="77777777" w:rsidR="004232DC" w:rsidRPr="004232DC" w:rsidRDefault="004232DC" w:rsidP="004232DC">
            <w:pPr>
              <w:spacing w:after="0" w:line="240" w:lineRule="auto"/>
              <w:ind w:left="0" w:right="0"/>
              <w:rPr>
                <w:rFonts w:eastAsia="Calibri"/>
                <w:sz w:val="22"/>
                <w:szCs w:val="20"/>
              </w:rPr>
            </w:pPr>
            <w:r w:rsidRPr="004232DC">
              <w:rPr>
                <w:rFonts w:eastAsia="Calibri"/>
                <w:sz w:val="22"/>
                <w:szCs w:val="20"/>
              </w:rPr>
              <w:t>Rodnad</w:t>
            </w:r>
          </w:p>
        </w:tc>
      </w:tr>
      <w:tr w:rsidR="004232DC" w:rsidRPr="004232DC" w14:paraId="60CF697D" w14:textId="77777777" w:rsidTr="00081CFA">
        <w:tc>
          <w:tcPr>
            <w:tcW w:w="637" w:type="dxa"/>
            <w:shd w:val="clear" w:color="auto" w:fill="FBE4D5"/>
          </w:tcPr>
          <w:p w14:paraId="3A9C3828" w14:textId="77777777" w:rsidR="004232DC" w:rsidRPr="004232DC" w:rsidRDefault="004232DC" w:rsidP="004232DC">
            <w:pPr>
              <w:spacing w:after="0" w:line="240" w:lineRule="auto"/>
              <w:ind w:left="0" w:right="0"/>
              <w:jc w:val="center"/>
              <w:rPr>
                <w:rFonts w:eastAsia="Calibri"/>
                <w:b/>
                <w:bCs/>
                <w:sz w:val="22"/>
                <w:szCs w:val="20"/>
              </w:rPr>
            </w:pPr>
            <w:r w:rsidRPr="004232DC">
              <w:rPr>
                <w:rFonts w:eastAsia="Calibri"/>
                <w:b/>
                <w:bCs/>
                <w:sz w:val="22"/>
                <w:szCs w:val="20"/>
              </w:rPr>
              <w:t>2</w:t>
            </w:r>
          </w:p>
        </w:tc>
        <w:tc>
          <w:tcPr>
            <w:tcW w:w="3469" w:type="dxa"/>
            <w:shd w:val="clear" w:color="auto" w:fill="FBE4D5"/>
          </w:tcPr>
          <w:p w14:paraId="16233C5D" w14:textId="77777777" w:rsidR="004232DC" w:rsidRPr="004232DC" w:rsidRDefault="004232DC" w:rsidP="004232DC">
            <w:pPr>
              <w:spacing w:after="0" w:line="240" w:lineRule="auto"/>
              <w:ind w:left="0" w:right="0"/>
              <w:rPr>
                <w:rFonts w:eastAsia="Calibri"/>
                <w:sz w:val="22"/>
                <w:szCs w:val="20"/>
              </w:rPr>
            </w:pPr>
            <w:r w:rsidRPr="004232DC">
              <w:rPr>
                <w:rFonts w:eastAsia="Calibri"/>
                <w:sz w:val="22"/>
                <w:szCs w:val="20"/>
              </w:rPr>
              <w:t>Små enstaka blåsor/sår (&lt;5mm)</w:t>
            </w:r>
          </w:p>
        </w:tc>
      </w:tr>
      <w:tr w:rsidR="004232DC" w:rsidRPr="004232DC" w14:paraId="236BA04C" w14:textId="77777777" w:rsidTr="00081CFA">
        <w:tc>
          <w:tcPr>
            <w:tcW w:w="637" w:type="dxa"/>
            <w:shd w:val="clear" w:color="auto" w:fill="FBE4D5"/>
          </w:tcPr>
          <w:p w14:paraId="100ED8F9" w14:textId="77777777" w:rsidR="004232DC" w:rsidRPr="004232DC" w:rsidRDefault="004232DC" w:rsidP="004232DC">
            <w:pPr>
              <w:spacing w:after="0" w:line="240" w:lineRule="auto"/>
              <w:ind w:left="0" w:right="0"/>
              <w:jc w:val="center"/>
              <w:rPr>
                <w:rFonts w:eastAsia="Calibri"/>
                <w:b/>
                <w:bCs/>
                <w:sz w:val="22"/>
                <w:szCs w:val="20"/>
              </w:rPr>
            </w:pPr>
            <w:r w:rsidRPr="004232DC">
              <w:rPr>
                <w:rFonts w:eastAsia="Calibri"/>
                <w:b/>
                <w:bCs/>
                <w:sz w:val="22"/>
                <w:szCs w:val="20"/>
              </w:rPr>
              <w:t>3</w:t>
            </w:r>
          </w:p>
        </w:tc>
        <w:tc>
          <w:tcPr>
            <w:tcW w:w="3469" w:type="dxa"/>
            <w:shd w:val="clear" w:color="auto" w:fill="FBE4D5"/>
          </w:tcPr>
          <w:p w14:paraId="24A685E6" w14:textId="77777777" w:rsidR="004232DC" w:rsidRPr="004232DC" w:rsidRDefault="004232DC" w:rsidP="004232DC">
            <w:pPr>
              <w:spacing w:after="0" w:line="240" w:lineRule="auto"/>
              <w:ind w:left="0" w:right="0"/>
              <w:rPr>
                <w:rFonts w:eastAsia="Calibri"/>
                <w:sz w:val="22"/>
                <w:szCs w:val="20"/>
              </w:rPr>
            </w:pPr>
            <w:r w:rsidRPr="004232DC">
              <w:rPr>
                <w:rFonts w:eastAsia="Calibri"/>
                <w:sz w:val="22"/>
                <w:szCs w:val="20"/>
              </w:rPr>
              <w:t>Flertal/utbredda blåsor/sår (&gt;5mm)</w:t>
            </w:r>
          </w:p>
        </w:tc>
      </w:tr>
      <w:tr w:rsidR="004232DC" w:rsidRPr="004232DC" w14:paraId="570C89F8" w14:textId="77777777" w:rsidTr="00081CFA">
        <w:tc>
          <w:tcPr>
            <w:tcW w:w="637" w:type="dxa"/>
            <w:shd w:val="clear" w:color="auto" w:fill="FBE4D5"/>
          </w:tcPr>
          <w:p w14:paraId="72F151FB" w14:textId="77777777" w:rsidR="004232DC" w:rsidRPr="004232DC" w:rsidRDefault="004232DC" w:rsidP="004232DC">
            <w:pPr>
              <w:spacing w:after="0" w:line="240" w:lineRule="auto"/>
              <w:ind w:left="0" w:right="0"/>
              <w:jc w:val="center"/>
              <w:rPr>
                <w:rFonts w:eastAsia="Calibri"/>
                <w:b/>
                <w:bCs/>
                <w:sz w:val="22"/>
                <w:szCs w:val="20"/>
              </w:rPr>
            </w:pPr>
            <w:r w:rsidRPr="004232DC">
              <w:rPr>
                <w:rFonts w:eastAsia="Calibri"/>
                <w:b/>
                <w:bCs/>
                <w:sz w:val="22"/>
                <w:szCs w:val="20"/>
              </w:rPr>
              <w:t>4</w:t>
            </w:r>
          </w:p>
        </w:tc>
        <w:tc>
          <w:tcPr>
            <w:tcW w:w="3469" w:type="dxa"/>
            <w:shd w:val="clear" w:color="auto" w:fill="FBE4D5"/>
          </w:tcPr>
          <w:p w14:paraId="2EE30A3D" w14:textId="77777777" w:rsidR="004232DC" w:rsidRPr="004232DC" w:rsidRDefault="004232DC" w:rsidP="004232DC">
            <w:pPr>
              <w:spacing w:after="0" w:line="240" w:lineRule="auto"/>
              <w:ind w:left="0" w:right="0"/>
              <w:rPr>
                <w:rFonts w:eastAsia="Calibri"/>
                <w:sz w:val="22"/>
                <w:szCs w:val="20"/>
              </w:rPr>
            </w:pPr>
            <w:r w:rsidRPr="004232DC">
              <w:rPr>
                <w:rFonts w:eastAsia="Calibri"/>
                <w:sz w:val="22"/>
                <w:szCs w:val="20"/>
              </w:rPr>
              <w:t>Utbredda sår, svårt att svälja saliv</w:t>
            </w:r>
          </w:p>
        </w:tc>
      </w:tr>
    </w:tbl>
    <w:p w14:paraId="1715D7B2" w14:textId="77777777" w:rsidR="004232DC" w:rsidRPr="004232DC" w:rsidRDefault="004232DC" w:rsidP="004232DC">
      <w:pPr>
        <w:spacing w:after="0" w:line="240" w:lineRule="auto"/>
        <w:ind w:left="0" w:right="0"/>
        <w:rPr>
          <w:szCs w:val="20"/>
        </w:rPr>
      </w:pPr>
      <w:r w:rsidRPr="004232DC">
        <w:rPr>
          <w:szCs w:val="20"/>
        </w:rPr>
        <w:t xml:space="preserve">*Utarbetad av </w:t>
      </w:r>
      <w:proofErr w:type="spellStart"/>
      <w:r w:rsidRPr="004232DC">
        <w:rPr>
          <w:szCs w:val="20"/>
        </w:rPr>
        <w:t>Pedodontikliniken</w:t>
      </w:r>
      <w:proofErr w:type="spellEnd"/>
      <w:r w:rsidRPr="004232DC">
        <w:rPr>
          <w:szCs w:val="20"/>
        </w:rPr>
        <w:t xml:space="preserve"> Östra sjukhuset, ersätter Oral </w:t>
      </w:r>
      <w:proofErr w:type="spellStart"/>
      <w:r w:rsidRPr="004232DC">
        <w:rPr>
          <w:szCs w:val="20"/>
        </w:rPr>
        <w:t>scale</w:t>
      </w:r>
      <w:proofErr w:type="spellEnd"/>
      <w:r w:rsidRPr="004232DC">
        <w:rPr>
          <w:szCs w:val="20"/>
        </w:rPr>
        <w:t xml:space="preserve"> WHO </w:t>
      </w:r>
    </w:p>
    <w:p w14:paraId="3C009105" w14:textId="77777777" w:rsidR="004232DC" w:rsidRPr="004232DC" w:rsidRDefault="004232DC" w:rsidP="004232DC">
      <w:pPr>
        <w:spacing w:after="0" w:line="240" w:lineRule="auto"/>
        <w:ind w:left="0" w:right="0"/>
        <w:rPr>
          <w:rFonts w:ascii="Arial" w:hAnsi="Arial" w:cs="Arial"/>
          <w:b/>
        </w:rPr>
      </w:pPr>
    </w:p>
    <w:p w14:paraId="7CC83FFC" w14:textId="77777777" w:rsidR="004232DC" w:rsidRPr="004232DC" w:rsidRDefault="004232DC" w:rsidP="004232DC">
      <w:pPr>
        <w:spacing w:after="0" w:line="240" w:lineRule="auto"/>
        <w:ind w:left="0" w:right="0"/>
        <w:rPr>
          <w:rFonts w:ascii="Arial" w:hAnsi="Arial" w:cs="Arial"/>
          <w:b/>
        </w:rPr>
      </w:pPr>
    </w:p>
    <w:p w14:paraId="294B9837" w14:textId="77777777" w:rsidR="004232DC" w:rsidRPr="004232DC" w:rsidRDefault="004232DC" w:rsidP="004232DC">
      <w:pPr>
        <w:spacing w:after="0" w:line="240" w:lineRule="auto"/>
        <w:ind w:left="0" w:right="0"/>
        <w:rPr>
          <w:rFonts w:ascii="Arial" w:hAnsi="Arial" w:cs="Arial"/>
          <w:b/>
        </w:rPr>
      </w:pPr>
      <w:r w:rsidRPr="004232DC">
        <w:rPr>
          <w:rFonts w:ascii="Arial" w:hAnsi="Arial" w:cs="Arial"/>
          <w:b/>
        </w:rPr>
        <w:t>Bilaga 4</w:t>
      </w:r>
    </w:p>
    <w:p w14:paraId="541B3E96" w14:textId="77777777" w:rsidR="004232DC" w:rsidRPr="004232DC" w:rsidRDefault="004232DC" w:rsidP="004232DC">
      <w:pPr>
        <w:spacing w:after="0" w:line="240" w:lineRule="auto"/>
        <w:ind w:left="0" w:right="0"/>
        <w:rPr>
          <w:rFonts w:ascii="Arial" w:hAnsi="Arial" w:cs="Arial"/>
          <w:sz w:val="20"/>
        </w:rPr>
      </w:pPr>
      <w:r w:rsidRPr="004232DC">
        <w:rPr>
          <w:rFonts w:ascii="Arial" w:hAnsi="Arial" w:cs="Arial"/>
          <w:sz w:val="20"/>
        </w:rPr>
        <w:t xml:space="preserve">Rimlighetstabeller för </w:t>
      </w:r>
      <w:proofErr w:type="spellStart"/>
      <w:r w:rsidRPr="004232DC">
        <w:rPr>
          <w:rFonts w:ascii="Arial" w:hAnsi="Arial" w:cs="Arial"/>
          <w:sz w:val="20"/>
        </w:rPr>
        <w:t>Lidokainhydroklorid</w:t>
      </w:r>
      <w:proofErr w:type="spellEnd"/>
      <w:r w:rsidRPr="004232DC">
        <w:rPr>
          <w:rFonts w:ascii="Arial" w:hAnsi="Arial" w:cs="Arial"/>
          <w:sz w:val="20"/>
        </w:rPr>
        <w:t xml:space="preserve"> APL i Oral </w:t>
      </w:r>
      <w:proofErr w:type="spellStart"/>
      <w:r w:rsidRPr="004232DC">
        <w:rPr>
          <w:rFonts w:ascii="Arial" w:hAnsi="Arial" w:cs="Arial"/>
          <w:sz w:val="20"/>
        </w:rPr>
        <w:t>Cleaner</w:t>
      </w:r>
      <w:proofErr w:type="spellEnd"/>
      <w:r w:rsidRPr="004232DC">
        <w:rPr>
          <w:rFonts w:ascii="Arial" w:hAnsi="Arial" w:cs="Arial"/>
          <w:sz w:val="20"/>
          <w:szCs w:val="20"/>
          <w:vertAlign w:val="superscript"/>
        </w:rPr>
        <w:t>®</w:t>
      </w:r>
      <w:r w:rsidRPr="004232DC">
        <w:rPr>
          <w:rFonts w:ascii="Arial" w:hAnsi="Arial" w:cs="Arial"/>
          <w:sz w:val="20"/>
          <w:szCs w:val="20"/>
        </w:rPr>
        <w:t xml:space="preserve"> 5 mg/ml</w:t>
      </w:r>
    </w:p>
    <w:p w14:paraId="343CDAB5" w14:textId="77777777" w:rsidR="004232DC" w:rsidRPr="004232DC" w:rsidRDefault="004232DC" w:rsidP="004232DC">
      <w:pPr>
        <w:spacing w:after="0" w:line="240" w:lineRule="auto"/>
        <w:ind w:left="0" w:right="0"/>
        <w:rPr>
          <w:rFonts w:ascii="Arial" w:hAnsi="Arial" w:cs="Arial"/>
          <w:sz w:val="20"/>
        </w:rPr>
      </w:pPr>
    </w:p>
    <w:p w14:paraId="1D9F1FE8" w14:textId="77777777" w:rsidR="004232DC" w:rsidRPr="004232DC" w:rsidRDefault="004232DC" w:rsidP="004232DC">
      <w:pPr>
        <w:spacing w:after="0" w:line="240" w:lineRule="auto"/>
        <w:ind w:left="0" w:right="0"/>
        <w:rPr>
          <w:rFonts w:ascii="Arial" w:hAnsi="Arial" w:cs="Arial"/>
          <w:sz w:val="20"/>
        </w:rPr>
      </w:pPr>
      <w:r w:rsidRPr="004232DC">
        <w:rPr>
          <w:rFonts w:ascii="Arial" w:hAnsi="Arial" w:cs="Arial"/>
          <w:sz w:val="20"/>
        </w:rPr>
        <w:t>Spray</w:t>
      </w:r>
    </w:p>
    <w:tbl>
      <w:tblPr>
        <w:tblW w:w="4248" w:type="dxa"/>
        <w:tblInd w:w="75" w:type="dxa"/>
        <w:tblCellMar>
          <w:left w:w="70" w:type="dxa"/>
          <w:right w:w="70" w:type="dxa"/>
        </w:tblCellMar>
        <w:tblLook w:val="04A0" w:firstRow="1" w:lastRow="0" w:firstColumn="1" w:lastColumn="0" w:noHBand="0" w:noVBand="1"/>
      </w:tblPr>
      <w:tblGrid>
        <w:gridCol w:w="1555"/>
        <w:gridCol w:w="567"/>
        <w:gridCol w:w="2126"/>
      </w:tblGrid>
      <w:tr w:rsidR="004232DC" w:rsidRPr="004232DC" w14:paraId="4ED0B019" w14:textId="77777777" w:rsidTr="00081CFA">
        <w:trPr>
          <w:trHeight w:val="288"/>
        </w:trPr>
        <w:tc>
          <w:tcPr>
            <w:tcW w:w="15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97CC10"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Maxdos</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14:paraId="667C7846"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1,5</w:t>
            </w:r>
          </w:p>
        </w:tc>
        <w:tc>
          <w:tcPr>
            <w:tcW w:w="2126" w:type="dxa"/>
            <w:tcBorders>
              <w:top w:val="single" w:sz="4" w:space="0" w:color="auto"/>
              <w:left w:val="nil"/>
              <w:bottom w:val="single" w:sz="4" w:space="0" w:color="auto"/>
              <w:right w:val="single" w:sz="4" w:space="0" w:color="auto"/>
            </w:tcBorders>
            <w:shd w:val="clear" w:color="auto" w:fill="auto"/>
            <w:noWrap/>
            <w:vAlign w:val="bottom"/>
            <w:hideMark/>
          </w:tcPr>
          <w:p w14:paraId="501EF603"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mg/kg/h</w:t>
            </w:r>
          </w:p>
        </w:tc>
      </w:tr>
      <w:tr w:rsidR="004232DC" w:rsidRPr="004232DC" w14:paraId="5B8FA976"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37009536"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Dos per spray</w:t>
            </w:r>
          </w:p>
        </w:tc>
        <w:tc>
          <w:tcPr>
            <w:tcW w:w="567" w:type="dxa"/>
            <w:tcBorders>
              <w:top w:val="nil"/>
              <w:left w:val="nil"/>
              <w:bottom w:val="single" w:sz="4" w:space="0" w:color="auto"/>
              <w:right w:val="single" w:sz="4" w:space="0" w:color="auto"/>
            </w:tcBorders>
            <w:shd w:val="clear" w:color="auto" w:fill="auto"/>
            <w:noWrap/>
            <w:vAlign w:val="bottom"/>
            <w:hideMark/>
          </w:tcPr>
          <w:p w14:paraId="2C690233"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3</w:t>
            </w:r>
          </w:p>
        </w:tc>
        <w:tc>
          <w:tcPr>
            <w:tcW w:w="2126" w:type="dxa"/>
            <w:tcBorders>
              <w:top w:val="nil"/>
              <w:left w:val="nil"/>
              <w:bottom w:val="single" w:sz="4" w:space="0" w:color="auto"/>
              <w:right w:val="single" w:sz="4" w:space="0" w:color="auto"/>
            </w:tcBorders>
            <w:shd w:val="clear" w:color="auto" w:fill="auto"/>
            <w:noWrap/>
            <w:vAlign w:val="bottom"/>
            <w:hideMark/>
          </w:tcPr>
          <w:p w14:paraId="5386203D"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Mg</w:t>
            </w:r>
          </w:p>
        </w:tc>
      </w:tr>
      <w:tr w:rsidR="004232DC" w:rsidRPr="004232DC" w14:paraId="0B52E426" w14:textId="77777777" w:rsidTr="00081CFA">
        <w:trPr>
          <w:trHeight w:val="228"/>
        </w:trPr>
        <w:tc>
          <w:tcPr>
            <w:tcW w:w="4248" w:type="dxa"/>
            <w:gridSpan w:val="3"/>
            <w:tcBorders>
              <w:top w:val="nil"/>
              <w:left w:val="single" w:sz="4" w:space="0" w:color="auto"/>
              <w:bottom w:val="single" w:sz="4" w:space="0" w:color="auto"/>
              <w:right w:val="single" w:sz="4" w:space="0" w:color="auto"/>
            </w:tcBorders>
            <w:shd w:val="clear" w:color="auto" w:fill="auto"/>
            <w:noWrap/>
            <w:vAlign w:val="bottom"/>
            <w:hideMark/>
          </w:tcPr>
          <w:p w14:paraId="316503E3"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427737B1"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060740A1"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Kroppsvikt</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5F470427"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Antal sprayningar per timme</w:t>
            </w:r>
          </w:p>
        </w:tc>
      </w:tr>
      <w:tr w:rsidR="004232DC" w:rsidRPr="004232DC" w14:paraId="2E327992"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72A04DE0"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5</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0AD87CA5"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2</w:t>
            </w:r>
          </w:p>
        </w:tc>
      </w:tr>
      <w:tr w:rsidR="004232DC" w:rsidRPr="004232DC" w14:paraId="49CED318"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616E8F48"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10</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697BB4AA"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5</w:t>
            </w:r>
          </w:p>
        </w:tc>
      </w:tr>
      <w:tr w:rsidR="004232DC" w:rsidRPr="004232DC" w14:paraId="00285402"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1E852ACB"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15</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75C776E0"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7</w:t>
            </w:r>
          </w:p>
        </w:tc>
      </w:tr>
      <w:tr w:rsidR="004232DC" w:rsidRPr="004232DC" w14:paraId="05B23727"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262B821B"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20</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6E2B142F"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10</w:t>
            </w:r>
          </w:p>
        </w:tc>
      </w:tr>
      <w:tr w:rsidR="004232DC" w:rsidRPr="004232DC" w14:paraId="3466C896"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20FA922F"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25</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47C6E5B2"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12</w:t>
            </w:r>
          </w:p>
        </w:tc>
      </w:tr>
      <w:tr w:rsidR="004232DC" w:rsidRPr="004232DC" w14:paraId="56D60759"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662A040C"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30</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74EA2D3A"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15</w:t>
            </w:r>
          </w:p>
        </w:tc>
      </w:tr>
      <w:tr w:rsidR="004232DC" w:rsidRPr="004232DC" w14:paraId="7F73E735"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6BE4D625"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35</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44F82A19"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17</w:t>
            </w:r>
          </w:p>
        </w:tc>
      </w:tr>
      <w:tr w:rsidR="004232DC" w:rsidRPr="004232DC" w14:paraId="73E60334"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1C79CC33"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40</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079B8265"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20</w:t>
            </w:r>
          </w:p>
        </w:tc>
      </w:tr>
      <w:tr w:rsidR="004232DC" w:rsidRPr="004232DC" w14:paraId="732ED13B"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5A15C9AA"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45</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10E66EA1"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22</w:t>
            </w:r>
          </w:p>
        </w:tc>
      </w:tr>
      <w:tr w:rsidR="004232DC" w:rsidRPr="004232DC" w14:paraId="6E6268F6"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661DADDB"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50</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1BA39A47"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25</w:t>
            </w:r>
          </w:p>
        </w:tc>
      </w:tr>
      <w:tr w:rsidR="004232DC" w:rsidRPr="004232DC" w14:paraId="5A50F796"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50619708"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55</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4AEBFCE0"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27</w:t>
            </w:r>
          </w:p>
        </w:tc>
      </w:tr>
      <w:tr w:rsidR="004232DC" w:rsidRPr="004232DC" w14:paraId="41B798D7"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6F372A01"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60</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32535383"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30</w:t>
            </w:r>
          </w:p>
        </w:tc>
      </w:tr>
      <w:tr w:rsidR="004232DC" w:rsidRPr="004232DC" w14:paraId="782B3DCB"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3B6F3830"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65</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34CB593D"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32</w:t>
            </w:r>
          </w:p>
        </w:tc>
      </w:tr>
      <w:tr w:rsidR="004232DC" w:rsidRPr="004232DC" w14:paraId="4B841116"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2DEE7D46"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70</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3148A8E4"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35</w:t>
            </w:r>
          </w:p>
        </w:tc>
      </w:tr>
      <w:tr w:rsidR="004232DC" w:rsidRPr="004232DC" w14:paraId="312E8EE8"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2490662A"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75</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52AC25AF"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37</w:t>
            </w:r>
          </w:p>
        </w:tc>
      </w:tr>
      <w:tr w:rsidR="004232DC" w:rsidRPr="004232DC" w14:paraId="0CA27E10" w14:textId="77777777" w:rsidTr="00081CFA">
        <w:trPr>
          <w:trHeight w:val="288"/>
        </w:trPr>
        <w:tc>
          <w:tcPr>
            <w:tcW w:w="1555" w:type="dxa"/>
            <w:tcBorders>
              <w:top w:val="nil"/>
              <w:left w:val="single" w:sz="4" w:space="0" w:color="auto"/>
              <w:bottom w:val="single" w:sz="4" w:space="0" w:color="auto"/>
              <w:right w:val="single" w:sz="4" w:space="0" w:color="auto"/>
            </w:tcBorders>
            <w:shd w:val="clear" w:color="auto" w:fill="auto"/>
            <w:noWrap/>
            <w:vAlign w:val="bottom"/>
            <w:hideMark/>
          </w:tcPr>
          <w:p w14:paraId="622D1613"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 xml:space="preserve"> 80</w:t>
            </w:r>
          </w:p>
        </w:tc>
        <w:tc>
          <w:tcPr>
            <w:tcW w:w="2693" w:type="dxa"/>
            <w:gridSpan w:val="2"/>
            <w:tcBorders>
              <w:top w:val="nil"/>
              <w:left w:val="nil"/>
              <w:bottom w:val="single" w:sz="4" w:space="0" w:color="auto"/>
              <w:right w:val="single" w:sz="4" w:space="0" w:color="auto"/>
            </w:tcBorders>
            <w:shd w:val="clear" w:color="auto" w:fill="auto"/>
            <w:noWrap/>
            <w:vAlign w:val="bottom"/>
            <w:hideMark/>
          </w:tcPr>
          <w:p w14:paraId="76B4AECA"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40</w:t>
            </w:r>
          </w:p>
        </w:tc>
      </w:tr>
    </w:tbl>
    <w:p w14:paraId="50CAD6E5" w14:textId="77777777" w:rsidR="004232DC" w:rsidRPr="004232DC" w:rsidRDefault="004232DC" w:rsidP="004232DC">
      <w:pPr>
        <w:spacing w:after="0" w:line="240" w:lineRule="auto"/>
        <w:ind w:left="0" w:right="0"/>
        <w:rPr>
          <w:rFonts w:ascii="Arial" w:hAnsi="Arial" w:cs="Arial"/>
          <w:i/>
          <w:sz w:val="20"/>
          <w:szCs w:val="20"/>
        </w:rPr>
      </w:pPr>
    </w:p>
    <w:p w14:paraId="5504B76C" w14:textId="77777777" w:rsidR="009C2329" w:rsidRDefault="009C2329">
      <w:pPr>
        <w:spacing w:after="0" w:line="240" w:lineRule="auto"/>
        <w:ind w:left="0" w:right="0"/>
        <w:rPr>
          <w:rFonts w:ascii="Arial" w:hAnsi="Arial" w:cs="Arial"/>
          <w:i/>
          <w:sz w:val="20"/>
          <w:szCs w:val="20"/>
        </w:rPr>
      </w:pPr>
      <w:r>
        <w:rPr>
          <w:rFonts w:ascii="Arial" w:hAnsi="Arial" w:cs="Arial"/>
          <w:i/>
          <w:sz w:val="20"/>
          <w:szCs w:val="20"/>
        </w:rPr>
        <w:br w:type="page"/>
      </w:r>
    </w:p>
    <w:p w14:paraId="10A2FA0B" w14:textId="77777777" w:rsidR="004232DC" w:rsidRPr="004232DC" w:rsidRDefault="004232DC" w:rsidP="004232DC">
      <w:pPr>
        <w:spacing w:after="0" w:line="240" w:lineRule="auto"/>
        <w:ind w:left="0" w:right="0"/>
        <w:rPr>
          <w:rFonts w:ascii="Arial" w:hAnsi="Arial" w:cs="Arial"/>
          <w:i/>
          <w:sz w:val="20"/>
          <w:szCs w:val="20"/>
        </w:rPr>
      </w:pPr>
      <w:proofErr w:type="spellStart"/>
      <w:r w:rsidRPr="004232DC">
        <w:rPr>
          <w:rFonts w:ascii="Arial" w:hAnsi="Arial" w:cs="Arial"/>
          <w:i/>
          <w:sz w:val="20"/>
          <w:szCs w:val="20"/>
        </w:rPr>
        <w:lastRenderedPageBreak/>
        <w:t>Munskölj</w:t>
      </w:r>
      <w:proofErr w:type="spellEnd"/>
    </w:p>
    <w:tbl>
      <w:tblPr>
        <w:tblW w:w="4634" w:type="dxa"/>
        <w:tblInd w:w="75" w:type="dxa"/>
        <w:tblCellMar>
          <w:left w:w="70" w:type="dxa"/>
          <w:right w:w="70" w:type="dxa"/>
        </w:tblCellMar>
        <w:tblLook w:val="04A0" w:firstRow="1" w:lastRow="0" w:firstColumn="1" w:lastColumn="0" w:noHBand="0" w:noVBand="1"/>
      </w:tblPr>
      <w:tblGrid>
        <w:gridCol w:w="1074"/>
        <w:gridCol w:w="2600"/>
        <w:gridCol w:w="960"/>
      </w:tblGrid>
      <w:tr w:rsidR="004232DC" w:rsidRPr="004232DC" w14:paraId="06B5BF12" w14:textId="77777777" w:rsidTr="00081CFA">
        <w:trPr>
          <w:trHeight w:val="288"/>
        </w:trPr>
        <w:tc>
          <w:tcPr>
            <w:tcW w:w="10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5F2C38"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Maxdos</w:t>
            </w:r>
          </w:p>
        </w:tc>
        <w:tc>
          <w:tcPr>
            <w:tcW w:w="2600" w:type="dxa"/>
            <w:tcBorders>
              <w:top w:val="single" w:sz="4" w:space="0" w:color="auto"/>
              <w:left w:val="nil"/>
              <w:bottom w:val="single" w:sz="4" w:space="0" w:color="auto"/>
              <w:right w:val="single" w:sz="4" w:space="0" w:color="auto"/>
            </w:tcBorders>
            <w:shd w:val="clear" w:color="auto" w:fill="auto"/>
            <w:noWrap/>
            <w:vAlign w:val="bottom"/>
            <w:hideMark/>
          </w:tcPr>
          <w:p w14:paraId="79305155"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1,5</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4DAD26C9"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mg/kg/h</w:t>
            </w:r>
          </w:p>
        </w:tc>
      </w:tr>
      <w:tr w:rsidR="004232DC" w:rsidRPr="004232DC" w14:paraId="75E6ADEE"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056FC50C" w14:textId="77777777" w:rsidR="004232DC" w:rsidRPr="004232DC" w:rsidRDefault="004232DC" w:rsidP="004232DC">
            <w:pPr>
              <w:spacing w:after="0" w:line="240" w:lineRule="auto"/>
              <w:ind w:left="0" w:right="0"/>
              <w:rPr>
                <w:rFonts w:ascii="Arial" w:hAnsi="Arial" w:cs="Arial"/>
                <w:color w:val="000000"/>
                <w:sz w:val="20"/>
                <w:szCs w:val="20"/>
              </w:rPr>
            </w:pPr>
            <w:proofErr w:type="spellStart"/>
            <w:r w:rsidRPr="004232DC">
              <w:rPr>
                <w:rFonts w:ascii="Arial" w:hAnsi="Arial" w:cs="Arial"/>
                <w:color w:val="000000"/>
                <w:sz w:val="20"/>
                <w:szCs w:val="20"/>
              </w:rPr>
              <w:t>Konc</w:t>
            </w:r>
            <w:proofErr w:type="spellEnd"/>
            <w:r w:rsidRPr="004232DC">
              <w:rPr>
                <w:rFonts w:ascii="Arial" w:hAnsi="Arial" w:cs="Arial"/>
                <w:color w:val="000000"/>
                <w:sz w:val="20"/>
                <w:szCs w:val="20"/>
              </w:rPr>
              <w:t>.</w:t>
            </w:r>
          </w:p>
        </w:tc>
        <w:tc>
          <w:tcPr>
            <w:tcW w:w="2600" w:type="dxa"/>
            <w:tcBorders>
              <w:top w:val="nil"/>
              <w:left w:val="nil"/>
              <w:bottom w:val="single" w:sz="4" w:space="0" w:color="auto"/>
              <w:right w:val="single" w:sz="4" w:space="0" w:color="auto"/>
            </w:tcBorders>
            <w:shd w:val="clear" w:color="auto" w:fill="auto"/>
            <w:noWrap/>
            <w:vAlign w:val="bottom"/>
            <w:hideMark/>
          </w:tcPr>
          <w:p w14:paraId="2BE716FB"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5</w:t>
            </w:r>
          </w:p>
        </w:tc>
        <w:tc>
          <w:tcPr>
            <w:tcW w:w="960" w:type="dxa"/>
            <w:tcBorders>
              <w:top w:val="nil"/>
              <w:left w:val="nil"/>
              <w:bottom w:val="single" w:sz="4" w:space="0" w:color="auto"/>
              <w:right w:val="single" w:sz="4" w:space="0" w:color="auto"/>
            </w:tcBorders>
            <w:shd w:val="clear" w:color="auto" w:fill="auto"/>
            <w:noWrap/>
            <w:vAlign w:val="bottom"/>
            <w:hideMark/>
          </w:tcPr>
          <w:p w14:paraId="5B6968CF"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mg/ml</w:t>
            </w:r>
          </w:p>
        </w:tc>
      </w:tr>
      <w:tr w:rsidR="004232DC" w:rsidRPr="004232DC" w14:paraId="4371ED97"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2DAB7068"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c>
          <w:tcPr>
            <w:tcW w:w="2600" w:type="dxa"/>
            <w:tcBorders>
              <w:top w:val="nil"/>
              <w:left w:val="nil"/>
              <w:bottom w:val="single" w:sz="4" w:space="0" w:color="auto"/>
              <w:right w:val="single" w:sz="4" w:space="0" w:color="auto"/>
            </w:tcBorders>
            <w:shd w:val="clear" w:color="auto" w:fill="auto"/>
            <w:noWrap/>
            <w:vAlign w:val="bottom"/>
            <w:hideMark/>
          </w:tcPr>
          <w:p w14:paraId="250423D1"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c>
          <w:tcPr>
            <w:tcW w:w="960" w:type="dxa"/>
            <w:tcBorders>
              <w:top w:val="nil"/>
              <w:left w:val="nil"/>
              <w:bottom w:val="single" w:sz="4" w:space="0" w:color="auto"/>
              <w:right w:val="single" w:sz="4" w:space="0" w:color="auto"/>
            </w:tcBorders>
            <w:shd w:val="clear" w:color="auto" w:fill="auto"/>
            <w:noWrap/>
            <w:vAlign w:val="bottom"/>
            <w:hideMark/>
          </w:tcPr>
          <w:p w14:paraId="2ADEE131"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3110576C"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04B49D11"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Kroppsvikt</w:t>
            </w:r>
          </w:p>
        </w:tc>
        <w:tc>
          <w:tcPr>
            <w:tcW w:w="2600" w:type="dxa"/>
            <w:tcBorders>
              <w:top w:val="nil"/>
              <w:left w:val="nil"/>
              <w:bottom w:val="single" w:sz="4" w:space="0" w:color="auto"/>
              <w:right w:val="single" w:sz="4" w:space="0" w:color="auto"/>
            </w:tcBorders>
            <w:shd w:val="clear" w:color="auto" w:fill="auto"/>
            <w:noWrap/>
            <w:vAlign w:val="bottom"/>
            <w:hideMark/>
          </w:tcPr>
          <w:p w14:paraId="1FFA352C"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Antal ml per timme</w:t>
            </w:r>
          </w:p>
        </w:tc>
        <w:tc>
          <w:tcPr>
            <w:tcW w:w="960" w:type="dxa"/>
            <w:tcBorders>
              <w:top w:val="nil"/>
              <w:left w:val="nil"/>
              <w:bottom w:val="single" w:sz="4" w:space="0" w:color="auto"/>
              <w:right w:val="single" w:sz="4" w:space="0" w:color="auto"/>
            </w:tcBorders>
            <w:shd w:val="clear" w:color="auto" w:fill="auto"/>
            <w:noWrap/>
            <w:vAlign w:val="bottom"/>
            <w:hideMark/>
          </w:tcPr>
          <w:p w14:paraId="5CD6A1F7"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77FBA864"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5AF6AA24"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25</w:t>
            </w:r>
          </w:p>
        </w:tc>
        <w:tc>
          <w:tcPr>
            <w:tcW w:w="2600" w:type="dxa"/>
            <w:tcBorders>
              <w:top w:val="nil"/>
              <w:left w:val="nil"/>
              <w:bottom w:val="single" w:sz="4" w:space="0" w:color="auto"/>
              <w:right w:val="single" w:sz="4" w:space="0" w:color="auto"/>
            </w:tcBorders>
            <w:shd w:val="clear" w:color="auto" w:fill="auto"/>
            <w:noWrap/>
            <w:vAlign w:val="bottom"/>
            <w:hideMark/>
          </w:tcPr>
          <w:p w14:paraId="43EA1419"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7</w:t>
            </w:r>
          </w:p>
        </w:tc>
        <w:tc>
          <w:tcPr>
            <w:tcW w:w="960" w:type="dxa"/>
            <w:tcBorders>
              <w:top w:val="nil"/>
              <w:left w:val="nil"/>
              <w:bottom w:val="single" w:sz="4" w:space="0" w:color="auto"/>
              <w:right w:val="single" w:sz="4" w:space="0" w:color="auto"/>
            </w:tcBorders>
            <w:shd w:val="clear" w:color="auto" w:fill="auto"/>
            <w:noWrap/>
            <w:vAlign w:val="bottom"/>
            <w:hideMark/>
          </w:tcPr>
          <w:p w14:paraId="0611E7F0"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414336E3"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0C780C1A"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30</w:t>
            </w:r>
          </w:p>
        </w:tc>
        <w:tc>
          <w:tcPr>
            <w:tcW w:w="2600" w:type="dxa"/>
            <w:tcBorders>
              <w:top w:val="nil"/>
              <w:left w:val="nil"/>
              <w:bottom w:val="single" w:sz="4" w:space="0" w:color="auto"/>
              <w:right w:val="single" w:sz="4" w:space="0" w:color="auto"/>
            </w:tcBorders>
            <w:shd w:val="clear" w:color="auto" w:fill="auto"/>
            <w:noWrap/>
            <w:vAlign w:val="bottom"/>
            <w:hideMark/>
          </w:tcPr>
          <w:p w14:paraId="7474FA03"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9</w:t>
            </w:r>
          </w:p>
        </w:tc>
        <w:tc>
          <w:tcPr>
            <w:tcW w:w="960" w:type="dxa"/>
            <w:tcBorders>
              <w:top w:val="nil"/>
              <w:left w:val="nil"/>
              <w:bottom w:val="single" w:sz="4" w:space="0" w:color="auto"/>
              <w:right w:val="single" w:sz="4" w:space="0" w:color="auto"/>
            </w:tcBorders>
            <w:shd w:val="clear" w:color="auto" w:fill="auto"/>
            <w:noWrap/>
            <w:vAlign w:val="bottom"/>
            <w:hideMark/>
          </w:tcPr>
          <w:p w14:paraId="46A84A9D"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1F9F6C89"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4A9D71BD"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35</w:t>
            </w:r>
          </w:p>
        </w:tc>
        <w:tc>
          <w:tcPr>
            <w:tcW w:w="2600" w:type="dxa"/>
            <w:tcBorders>
              <w:top w:val="nil"/>
              <w:left w:val="nil"/>
              <w:bottom w:val="single" w:sz="4" w:space="0" w:color="auto"/>
              <w:right w:val="single" w:sz="4" w:space="0" w:color="auto"/>
            </w:tcBorders>
            <w:shd w:val="clear" w:color="auto" w:fill="auto"/>
            <w:noWrap/>
            <w:vAlign w:val="bottom"/>
            <w:hideMark/>
          </w:tcPr>
          <w:p w14:paraId="1521403F"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10</w:t>
            </w:r>
          </w:p>
        </w:tc>
        <w:tc>
          <w:tcPr>
            <w:tcW w:w="960" w:type="dxa"/>
            <w:tcBorders>
              <w:top w:val="nil"/>
              <w:left w:val="nil"/>
              <w:bottom w:val="single" w:sz="4" w:space="0" w:color="auto"/>
              <w:right w:val="single" w:sz="4" w:space="0" w:color="auto"/>
            </w:tcBorders>
            <w:shd w:val="clear" w:color="auto" w:fill="auto"/>
            <w:noWrap/>
            <w:vAlign w:val="bottom"/>
            <w:hideMark/>
          </w:tcPr>
          <w:p w14:paraId="37AA6989"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5F9533A6"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42138D59"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40</w:t>
            </w:r>
          </w:p>
        </w:tc>
        <w:tc>
          <w:tcPr>
            <w:tcW w:w="2600" w:type="dxa"/>
            <w:tcBorders>
              <w:top w:val="nil"/>
              <w:left w:val="nil"/>
              <w:bottom w:val="single" w:sz="4" w:space="0" w:color="auto"/>
              <w:right w:val="single" w:sz="4" w:space="0" w:color="auto"/>
            </w:tcBorders>
            <w:shd w:val="clear" w:color="auto" w:fill="auto"/>
            <w:noWrap/>
            <w:vAlign w:val="bottom"/>
            <w:hideMark/>
          </w:tcPr>
          <w:p w14:paraId="03227769"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12</w:t>
            </w:r>
          </w:p>
        </w:tc>
        <w:tc>
          <w:tcPr>
            <w:tcW w:w="960" w:type="dxa"/>
            <w:tcBorders>
              <w:top w:val="nil"/>
              <w:left w:val="nil"/>
              <w:bottom w:val="single" w:sz="4" w:space="0" w:color="auto"/>
              <w:right w:val="single" w:sz="4" w:space="0" w:color="auto"/>
            </w:tcBorders>
            <w:shd w:val="clear" w:color="auto" w:fill="auto"/>
            <w:noWrap/>
            <w:vAlign w:val="bottom"/>
            <w:hideMark/>
          </w:tcPr>
          <w:p w14:paraId="5C4BB615"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7169D923"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79EB46FC"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45</w:t>
            </w:r>
          </w:p>
        </w:tc>
        <w:tc>
          <w:tcPr>
            <w:tcW w:w="2600" w:type="dxa"/>
            <w:tcBorders>
              <w:top w:val="nil"/>
              <w:left w:val="nil"/>
              <w:bottom w:val="single" w:sz="4" w:space="0" w:color="auto"/>
              <w:right w:val="single" w:sz="4" w:space="0" w:color="auto"/>
            </w:tcBorders>
            <w:shd w:val="clear" w:color="auto" w:fill="auto"/>
            <w:noWrap/>
            <w:vAlign w:val="bottom"/>
            <w:hideMark/>
          </w:tcPr>
          <w:p w14:paraId="520F3006"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13</w:t>
            </w:r>
          </w:p>
        </w:tc>
        <w:tc>
          <w:tcPr>
            <w:tcW w:w="960" w:type="dxa"/>
            <w:tcBorders>
              <w:top w:val="nil"/>
              <w:left w:val="nil"/>
              <w:bottom w:val="single" w:sz="4" w:space="0" w:color="auto"/>
              <w:right w:val="single" w:sz="4" w:space="0" w:color="auto"/>
            </w:tcBorders>
            <w:shd w:val="clear" w:color="auto" w:fill="auto"/>
            <w:noWrap/>
            <w:vAlign w:val="bottom"/>
            <w:hideMark/>
          </w:tcPr>
          <w:p w14:paraId="2BB24766"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3FE40A56"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04BBFFB1"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50</w:t>
            </w:r>
          </w:p>
        </w:tc>
        <w:tc>
          <w:tcPr>
            <w:tcW w:w="2600" w:type="dxa"/>
            <w:tcBorders>
              <w:top w:val="nil"/>
              <w:left w:val="nil"/>
              <w:bottom w:val="single" w:sz="4" w:space="0" w:color="auto"/>
              <w:right w:val="single" w:sz="4" w:space="0" w:color="auto"/>
            </w:tcBorders>
            <w:shd w:val="clear" w:color="auto" w:fill="auto"/>
            <w:noWrap/>
            <w:vAlign w:val="bottom"/>
            <w:hideMark/>
          </w:tcPr>
          <w:p w14:paraId="3B4CD309"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15</w:t>
            </w:r>
          </w:p>
        </w:tc>
        <w:tc>
          <w:tcPr>
            <w:tcW w:w="960" w:type="dxa"/>
            <w:tcBorders>
              <w:top w:val="nil"/>
              <w:left w:val="nil"/>
              <w:bottom w:val="single" w:sz="4" w:space="0" w:color="auto"/>
              <w:right w:val="single" w:sz="4" w:space="0" w:color="auto"/>
            </w:tcBorders>
            <w:shd w:val="clear" w:color="auto" w:fill="auto"/>
            <w:noWrap/>
            <w:vAlign w:val="bottom"/>
            <w:hideMark/>
          </w:tcPr>
          <w:p w14:paraId="0D48E0C8"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308FB39A"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2A6D4921"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55</w:t>
            </w:r>
          </w:p>
        </w:tc>
        <w:tc>
          <w:tcPr>
            <w:tcW w:w="2600" w:type="dxa"/>
            <w:tcBorders>
              <w:top w:val="nil"/>
              <w:left w:val="nil"/>
              <w:bottom w:val="single" w:sz="4" w:space="0" w:color="auto"/>
              <w:right w:val="single" w:sz="4" w:space="0" w:color="auto"/>
            </w:tcBorders>
            <w:shd w:val="clear" w:color="auto" w:fill="auto"/>
            <w:noWrap/>
            <w:vAlign w:val="bottom"/>
            <w:hideMark/>
          </w:tcPr>
          <w:p w14:paraId="3D9B4032"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16</w:t>
            </w:r>
          </w:p>
        </w:tc>
        <w:tc>
          <w:tcPr>
            <w:tcW w:w="960" w:type="dxa"/>
            <w:tcBorders>
              <w:top w:val="nil"/>
              <w:left w:val="nil"/>
              <w:bottom w:val="single" w:sz="4" w:space="0" w:color="auto"/>
              <w:right w:val="single" w:sz="4" w:space="0" w:color="auto"/>
            </w:tcBorders>
            <w:shd w:val="clear" w:color="auto" w:fill="auto"/>
            <w:noWrap/>
            <w:vAlign w:val="bottom"/>
            <w:hideMark/>
          </w:tcPr>
          <w:p w14:paraId="07FA8367"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13CF8AAA"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13E9E2BB"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60</w:t>
            </w:r>
          </w:p>
        </w:tc>
        <w:tc>
          <w:tcPr>
            <w:tcW w:w="2600" w:type="dxa"/>
            <w:tcBorders>
              <w:top w:val="nil"/>
              <w:left w:val="nil"/>
              <w:bottom w:val="single" w:sz="4" w:space="0" w:color="auto"/>
              <w:right w:val="single" w:sz="4" w:space="0" w:color="auto"/>
            </w:tcBorders>
            <w:shd w:val="clear" w:color="auto" w:fill="auto"/>
            <w:noWrap/>
            <w:vAlign w:val="bottom"/>
            <w:hideMark/>
          </w:tcPr>
          <w:p w14:paraId="0EABD3DD"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18</w:t>
            </w:r>
          </w:p>
        </w:tc>
        <w:tc>
          <w:tcPr>
            <w:tcW w:w="960" w:type="dxa"/>
            <w:tcBorders>
              <w:top w:val="nil"/>
              <w:left w:val="nil"/>
              <w:bottom w:val="single" w:sz="4" w:space="0" w:color="auto"/>
              <w:right w:val="single" w:sz="4" w:space="0" w:color="auto"/>
            </w:tcBorders>
            <w:shd w:val="clear" w:color="auto" w:fill="auto"/>
            <w:noWrap/>
            <w:vAlign w:val="bottom"/>
            <w:hideMark/>
          </w:tcPr>
          <w:p w14:paraId="70EB740A"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1DB5CEA2"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1C0745F2"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65</w:t>
            </w:r>
          </w:p>
        </w:tc>
        <w:tc>
          <w:tcPr>
            <w:tcW w:w="2600" w:type="dxa"/>
            <w:tcBorders>
              <w:top w:val="nil"/>
              <w:left w:val="nil"/>
              <w:bottom w:val="single" w:sz="4" w:space="0" w:color="auto"/>
              <w:right w:val="single" w:sz="4" w:space="0" w:color="auto"/>
            </w:tcBorders>
            <w:shd w:val="clear" w:color="auto" w:fill="auto"/>
            <w:noWrap/>
            <w:vAlign w:val="bottom"/>
            <w:hideMark/>
          </w:tcPr>
          <w:p w14:paraId="5E131281"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19</w:t>
            </w:r>
          </w:p>
        </w:tc>
        <w:tc>
          <w:tcPr>
            <w:tcW w:w="960" w:type="dxa"/>
            <w:tcBorders>
              <w:top w:val="nil"/>
              <w:left w:val="nil"/>
              <w:bottom w:val="single" w:sz="4" w:space="0" w:color="auto"/>
              <w:right w:val="single" w:sz="4" w:space="0" w:color="auto"/>
            </w:tcBorders>
            <w:shd w:val="clear" w:color="auto" w:fill="auto"/>
            <w:noWrap/>
            <w:vAlign w:val="bottom"/>
            <w:hideMark/>
          </w:tcPr>
          <w:p w14:paraId="1CB9C48B"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46656EDD"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62C4D0ED"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70</w:t>
            </w:r>
          </w:p>
        </w:tc>
        <w:tc>
          <w:tcPr>
            <w:tcW w:w="2600" w:type="dxa"/>
            <w:tcBorders>
              <w:top w:val="nil"/>
              <w:left w:val="nil"/>
              <w:bottom w:val="single" w:sz="4" w:space="0" w:color="auto"/>
              <w:right w:val="single" w:sz="4" w:space="0" w:color="auto"/>
            </w:tcBorders>
            <w:shd w:val="clear" w:color="auto" w:fill="auto"/>
            <w:noWrap/>
            <w:vAlign w:val="bottom"/>
            <w:hideMark/>
          </w:tcPr>
          <w:p w14:paraId="338FF727"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21</w:t>
            </w:r>
          </w:p>
        </w:tc>
        <w:tc>
          <w:tcPr>
            <w:tcW w:w="960" w:type="dxa"/>
            <w:tcBorders>
              <w:top w:val="nil"/>
              <w:left w:val="nil"/>
              <w:bottom w:val="single" w:sz="4" w:space="0" w:color="auto"/>
              <w:right w:val="single" w:sz="4" w:space="0" w:color="auto"/>
            </w:tcBorders>
            <w:shd w:val="clear" w:color="auto" w:fill="auto"/>
            <w:noWrap/>
            <w:vAlign w:val="bottom"/>
            <w:hideMark/>
          </w:tcPr>
          <w:p w14:paraId="350971F4"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26DC97AF" w14:textId="77777777" w:rsidTr="00081CFA">
        <w:trPr>
          <w:trHeight w:val="288"/>
        </w:trPr>
        <w:tc>
          <w:tcPr>
            <w:tcW w:w="1074" w:type="dxa"/>
            <w:tcBorders>
              <w:top w:val="nil"/>
              <w:left w:val="single" w:sz="4" w:space="0" w:color="auto"/>
              <w:bottom w:val="single" w:sz="4" w:space="0" w:color="auto"/>
              <w:right w:val="single" w:sz="4" w:space="0" w:color="auto"/>
            </w:tcBorders>
            <w:shd w:val="clear" w:color="auto" w:fill="auto"/>
            <w:noWrap/>
            <w:vAlign w:val="bottom"/>
            <w:hideMark/>
          </w:tcPr>
          <w:p w14:paraId="3C5AEA3A"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75</w:t>
            </w:r>
          </w:p>
        </w:tc>
        <w:tc>
          <w:tcPr>
            <w:tcW w:w="2600" w:type="dxa"/>
            <w:tcBorders>
              <w:top w:val="nil"/>
              <w:left w:val="nil"/>
              <w:bottom w:val="single" w:sz="4" w:space="0" w:color="auto"/>
              <w:right w:val="single" w:sz="4" w:space="0" w:color="auto"/>
            </w:tcBorders>
            <w:shd w:val="clear" w:color="auto" w:fill="auto"/>
            <w:noWrap/>
            <w:vAlign w:val="bottom"/>
            <w:hideMark/>
          </w:tcPr>
          <w:p w14:paraId="06D89A07"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22</w:t>
            </w:r>
          </w:p>
        </w:tc>
        <w:tc>
          <w:tcPr>
            <w:tcW w:w="960" w:type="dxa"/>
            <w:tcBorders>
              <w:top w:val="nil"/>
              <w:left w:val="nil"/>
              <w:bottom w:val="single" w:sz="4" w:space="0" w:color="auto"/>
              <w:right w:val="single" w:sz="4" w:space="0" w:color="auto"/>
            </w:tcBorders>
            <w:shd w:val="clear" w:color="auto" w:fill="auto"/>
            <w:noWrap/>
            <w:vAlign w:val="bottom"/>
            <w:hideMark/>
          </w:tcPr>
          <w:p w14:paraId="3E99A1AF"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4DB835C5" w14:textId="77777777" w:rsidTr="00081CFA">
        <w:trPr>
          <w:trHeight w:val="288"/>
        </w:trPr>
        <w:tc>
          <w:tcPr>
            <w:tcW w:w="107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B3D7A2"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80</w:t>
            </w:r>
          </w:p>
        </w:tc>
        <w:tc>
          <w:tcPr>
            <w:tcW w:w="2600" w:type="dxa"/>
            <w:tcBorders>
              <w:top w:val="single" w:sz="4" w:space="0" w:color="auto"/>
              <w:left w:val="nil"/>
              <w:bottom w:val="single" w:sz="4" w:space="0" w:color="auto"/>
              <w:right w:val="single" w:sz="4" w:space="0" w:color="auto"/>
            </w:tcBorders>
            <w:shd w:val="clear" w:color="auto" w:fill="auto"/>
            <w:noWrap/>
            <w:vAlign w:val="bottom"/>
            <w:hideMark/>
          </w:tcPr>
          <w:p w14:paraId="4964517F" w14:textId="77777777" w:rsidR="004232DC" w:rsidRPr="004232DC" w:rsidRDefault="004232DC" w:rsidP="004232DC">
            <w:pPr>
              <w:spacing w:after="0" w:line="240" w:lineRule="auto"/>
              <w:ind w:left="0" w:right="0"/>
              <w:jc w:val="right"/>
              <w:rPr>
                <w:rFonts w:ascii="Arial" w:hAnsi="Arial" w:cs="Arial"/>
                <w:color w:val="000000"/>
                <w:sz w:val="20"/>
                <w:szCs w:val="20"/>
              </w:rPr>
            </w:pPr>
            <w:r w:rsidRPr="004232DC">
              <w:rPr>
                <w:rFonts w:ascii="Arial" w:hAnsi="Arial" w:cs="Arial"/>
                <w:color w:val="000000"/>
                <w:sz w:val="20"/>
                <w:szCs w:val="20"/>
              </w:rPr>
              <w:t>24</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2897417E"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w:t>
            </w:r>
          </w:p>
        </w:tc>
      </w:tr>
      <w:tr w:rsidR="004232DC" w:rsidRPr="004232DC" w14:paraId="4F749F4A" w14:textId="77777777" w:rsidTr="00081CFA">
        <w:trPr>
          <w:trHeight w:val="288"/>
        </w:trPr>
        <w:tc>
          <w:tcPr>
            <w:tcW w:w="1074" w:type="dxa"/>
            <w:tcBorders>
              <w:top w:val="single" w:sz="4" w:space="0" w:color="auto"/>
            </w:tcBorders>
            <w:shd w:val="clear" w:color="auto" w:fill="auto"/>
            <w:noWrap/>
            <w:vAlign w:val="bottom"/>
          </w:tcPr>
          <w:p w14:paraId="2EF3ACD8" w14:textId="77777777" w:rsidR="004232DC" w:rsidRPr="004232DC" w:rsidRDefault="004232DC" w:rsidP="004232DC">
            <w:pPr>
              <w:spacing w:after="0" w:line="240" w:lineRule="auto"/>
              <w:ind w:left="0" w:right="0"/>
              <w:jc w:val="right"/>
              <w:rPr>
                <w:rFonts w:ascii="Arial" w:hAnsi="Arial" w:cs="Arial"/>
                <w:color w:val="000000"/>
                <w:sz w:val="20"/>
                <w:szCs w:val="20"/>
              </w:rPr>
            </w:pPr>
          </w:p>
        </w:tc>
        <w:tc>
          <w:tcPr>
            <w:tcW w:w="2600" w:type="dxa"/>
            <w:tcBorders>
              <w:top w:val="single" w:sz="4" w:space="0" w:color="auto"/>
            </w:tcBorders>
            <w:shd w:val="clear" w:color="auto" w:fill="auto"/>
            <w:noWrap/>
            <w:vAlign w:val="bottom"/>
          </w:tcPr>
          <w:p w14:paraId="553AB1FC" w14:textId="77777777" w:rsidR="004232DC" w:rsidRPr="004232DC" w:rsidRDefault="004232DC" w:rsidP="004232DC">
            <w:pPr>
              <w:spacing w:after="0" w:line="240" w:lineRule="auto"/>
              <w:ind w:left="0" w:right="0"/>
              <w:jc w:val="right"/>
              <w:rPr>
                <w:rFonts w:ascii="Arial" w:hAnsi="Arial" w:cs="Arial"/>
                <w:color w:val="000000"/>
                <w:sz w:val="20"/>
                <w:szCs w:val="20"/>
              </w:rPr>
            </w:pPr>
          </w:p>
        </w:tc>
        <w:tc>
          <w:tcPr>
            <w:tcW w:w="960" w:type="dxa"/>
            <w:tcBorders>
              <w:top w:val="single" w:sz="4" w:space="0" w:color="auto"/>
            </w:tcBorders>
            <w:shd w:val="clear" w:color="auto" w:fill="auto"/>
            <w:noWrap/>
            <w:vAlign w:val="bottom"/>
          </w:tcPr>
          <w:p w14:paraId="47CAF061" w14:textId="77777777" w:rsidR="004232DC" w:rsidRPr="004232DC" w:rsidRDefault="004232DC" w:rsidP="004232DC">
            <w:pPr>
              <w:spacing w:after="0" w:line="240" w:lineRule="auto"/>
              <w:ind w:left="0" w:right="0"/>
              <w:rPr>
                <w:rFonts w:ascii="Arial" w:hAnsi="Arial" w:cs="Arial"/>
                <w:color w:val="000000"/>
                <w:sz w:val="20"/>
                <w:szCs w:val="20"/>
              </w:rPr>
            </w:pPr>
          </w:p>
        </w:tc>
      </w:tr>
      <w:tr w:rsidR="004232DC" w:rsidRPr="004232DC" w14:paraId="6A968F2C" w14:textId="77777777" w:rsidTr="00081CFA">
        <w:trPr>
          <w:trHeight w:val="288"/>
        </w:trPr>
        <w:tc>
          <w:tcPr>
            <w:tcW w:w="1074" w:type="dxa"/>
            <w:tcBorders>
              <w:top w:val="nil"/>
              <w:bottom w:val="nil"/>
            </w:tcBorders>
            <w:shd w:val="clear" w:color="auto" w:fill="auto"/>
            <w:noWrap/>
            <w:vAlign w:val="bottom"/>
          </w:tcPr>
          <w:p w14:paraId="480FC2DB" w14:textId="77777777" w:rsidR="004232DC" w:rsidRPr="004232DC" w:rsidRDefault="004232DC" w:rsidP="004232DC">
            <w:pPr>
              <w:spacing w:after="0" w:line="240" w:lineRule="auto"/>
              <w:ind w:left="0" w:right="0"/>
              <w:rPr>
                <w:rFonts w:ascii="Arial" w:hAnsi="Arial" w:cs="Arial"/>
                <w:color w:val="000000"/>
                <w:sz w:val="20"/>
                <w:szCs w:val="20"/>
              </w:rPr>
            </w:pPr>
          </w:p>
        </w:tc>
        <w:tc>
          <w:tcPr>
            <w:tcW w:w="2600" w:type="dxa"/>
            <w:tcBorders>
              <w:top w:val="nil"/>
              <w:bottom w:val="nil"/>
            </w:tcBorders>
            <w:shd w:val="clear" w:color="auto" w:fill="auto"/>
            <w:noWrap/>
            <w:vAlign w:val="bottom"/>
          </w:tcPr>
          <w:p w14:paraId="1FB337C2" w14:textId="77777777" w:rsidR="004232DC" w:rsidRPr="004232DC" w:rsidRDefault="004232DC" w:rsidP="004232DC">
            <w:pPr>
              <w:spacing w:after="0" w:line="240" w:lineRule="auto"/>
              <w:ind w:left="0" w:right="0"/>
              <w:jc w:val="right"/>
              <w:rPr>
                <w:rFonts w:ascii="Arial" w:hAnsi="Arial" w:cs="Arial"/>
                <w:color w:val="000000"/>
                <w:sz w:val="20"/>
                <w:szCs w:val="20"/>
              </w:rPr>
            </w:pPr>
          </w:p>
        </w:tc>
        <w:tc>
          <w:tcPr>
            <w:tcW w:w="960" w:type="dxa"/>
            <w:tcBorders>
              <w:top w:val="nil"/>
              <w:bottom w:val="nil"/>
            </w:tcBorders>
            <w:shd w:val="clear" w:color="auto" w:fill="auto"/>
            <w:noWrap/>
            <w:vAlign w:val="bottom"/>
          </w:tcPr>
          <w:p w14:paraId="396ECC0B" w14:textId="77777777" w:rsidR="004232DC" w:rsidRPr="004232DC" w:rsidRDefault="004232DC" w:rsidP="004232DC">
            <w:pPr>
              <w:spacing w:after="0" w:line="240" w:lineRule="auto"/>
              <w:ind w:left="0" w:right="0"/>
              <w:rPr>
                <w:rFonts w:ascii="Arial" w:hAnsi="Arial" w:cs="Arial"/>
                <w:color w:val="000000"/>
                <w:sz w:val="20"/>
                <w:szCs w:val="20"/>
              </w:rPr>
            </w:pPr>
          </w:p>
        </w:tc>
      </w:tr>
      <w:tr w:rsidR="004232DC" w:rsidRPr="004232DC" w14:paraId="5D4FFE60" w14:textId="77777777" w:rsidTr="00081CFA">
        <w:trPr>
          <w:trHeight w:val="288"/>
        </w:trPr>
        <w:tc>
          <w:tcPr>
            <w:tcW w:w="4634" w:type="dxa"/>
            <w:gridSpan w:val="3"/>
            <w:tcBorders>
              <w:top w:val="nil"/>
            </w:tcBorders>
            <w:shd w:val="clear" w:color="auto" w:fill="auto"/>
            <w:noWrap/>
            <w:vAlign w:val="bottom"/>
          </w:tcPr>
          <w:p w14:paraId="2CFF6846" w14:textId="77777777" w:rsidR="004232DC" w:rsidRPr="004232DC" w:rsidRDefault="004232DC" w:rsidP="004232DC">
            <w:pPr>
              <w:spacing w:after="0" w:line="240" w:lineRule="auto"/>
              <w:ind w:left="0" w:right="0"/>
              <w:rPr>
                <w:rFonts w:ascii="Arial" w:hAnsi="Arial" w:cs="Arial"/>
                <w:color w:val="000000"/>
                <w:sz w:val="20"/>
                <w:szCs w:val="20"/>
              </w:rPr>
            </w:pPr>
            <w:r w:rsidRPr="004232DC">
              <w:rPr>
                <w:rFonts w:ascii="Arial" w:hAnsi="Arial" w:cs="Arial"/>
                <w:color w:val="000000"/>
                <w:sz w:val="20"/>
                <w:szCs w:val="20"/>
              </w:rPr>
              <w:t xml:space="preserve">Ref: Information från ePed.se: </w:t>
            </w:r>
            <w:proofErr w:type="spellStart"/>
            <w:r w:rsidRPr="004232DC">
              <w:rPr>
                <w:rFonts w:ascii="Arial" w:hAnsi="Arial" w:cs="Arial"/>
                <w:color w:val="000000"/>
                <w:sz w:val="20"/>
                <w:szCs w:val="20"/>
              </w:rPr>
              <w:t>Lidokain</w:t>
            </w:r>
            <w:proofErr w:type="spellEnd"/>
            <w:r w:rsidRPr="004232DC">
              <w:rPr>
                <w:rFonts w:ascii="Arial" w:hAnsi="Arial" w:cs="Arial"/>
                <w:color w:val="000000"/>
                <w:sz w:val="20"/>
                <w:szCs w:val="20"/>
              </w:rPr>
              <w:t xml:space="preserve"> lokalbedövning 8,33 mg/</w:t>
            </w:r>
            <w:proofErr w:type="spellStart"/>
            <w:r w:rsidRPr="004232DC">
              <w:rPr>
                <w:rFonts w:ascii="Arial" w:hAnsi="Arial" w:cs="Arial"/>
                <w:color w:val="000000"/>
                <w:sz w:val="20"/>
                <w:szCs w:val="20"/>
              </w:rPr>
              <w:t>mL</w:t>
            </w:r>
            <w:proofErr w:type="spellEnd"/>
            <w:r w:rsidRPr="004232DC">
              <w:rPr>
                <w:rFonts w:ascii="Arial" w:hAnsi="Arial" w:cs="Arial"/>
                <w:color w:val="000000"/>
                <w:sz w:val="20"/>
                <w:szCs w:val="20"/>
              </w:rPr>
              <w:t xml:space="preserve">, </w:t>
            </w:r>
            <w:proofErr w:type="spellStart"/>
            <w:r w:rsidRPr="004232DC">
              <w:rPr>
                <w:rFonts w:ascii="Arial" w:hAnsi="Arial" w:cs="Arial"/>
                <w:color w:val="000000"/>
                <w:sz w:val="20"/>
                <w:szCs w:val="20"/>
              </w:rPr>
              <w:t>ePed</w:t>
            </w:r>
            <w:proofErr w:type="spellEnd"/>
            <w:r w:rsidRPr="004232DC">
              <w:rPr>
                <w:rFonts w:ascii="Arial" w:hAnsi="Arial" w:cs="Arial"/>
                <w:color w:val="000000"/>
                <w:sz w:val="20"/>
                <w:szCs w:val="20"/>
              </w:rPr>
              <w:t>-id 3803.4. Hämtat (</w:t>
            </w:r>
            <w:proofErr w:type="gramStart"/>
            <w:r w:rsidRPr="004232DC">
              <w:rPr>
                <w:rFonts w:ascii="Arial" w:hAnsi="Arial" w:cs="Arial"/>
                <w:color w:val="000000"/>
                <w:sz w:val="20"/>
                <w:szCs w:val="20"/>
              </w:rPr>
              <w:t>190129</w:t>
            </w:r>
            <w:proofErr w:type="gramEnd"/>
            <w:r w:rsidRPr="004232DC">
              <w:rPr>
                <w:rFonts w:ascii="Arial" w:hAnsi="Arial" w:cs="Arial"/>
                <w:color w:val="000000"/>
                <w:sz w:val="20"/>
                <w:szCs w:val="20"/>
              </w:rPr>
              <w:t>)</w:t>
            </w:r>
          </w:p>
        </w:tc>
      </w:tr>
    </w:tbl>
    <w:p w14:paraId="60DE8483" w14:textId="77777777" w:rsidR="004232DC" w:rsidRPr="004232DC" w:rsidRDefault="004232DC" w:rsidP="004232DC">
      <w:pPr>
        <w:spacing w:after="0" w:line="240" w:lineRule="auto"/>
        <w:ind w:left="0" w:right="0"/>
        <w:rPr>
          <w:rFonts w:ascii="Arial" w:hAnsi="Arial"/>
          <w:sz w:val="20"/>
          <w:szCs w:val="20"/>
        </w:rPr>
      </w:pPr>
    </w:p>
    <w:p w14:paraId="538E750C" w14:textId="77777777" w:rsidR="004232DC" w:rsidRPr="004232DC" w:rsidRDefault="004232DC" w:rsidP="004232DC">
      <w:pPr>
        <w:spacing w:after="0" w:line="240" w:lineRule="auto"/>
        <w:ind w:left="0" w:right="0"/>
        <w:rPr>
          <w:rFonts w:ascii="Arial" w:hAnsi="Arial" w:cs="Arial"/>
          <w:sz w:val="20"/>
        </w:rPr>
      </w:pPr>
    </w:p>
    <w:p w14:paraId="1B2D36F0" w14:textId="77777777" w:rsidR="004232DC" w:rsidRPr="004232DC" w:rsidRDefault="004232DC" w:rsidP="004232DC">
      <w:pPr>
        <w:spacing w:after="0" w:line="240" w:lineRule="auto"/>
        <w:ind w:left="0" w:right="0"/>
        <w:rPr>
          <w:rFonts w:ascii="Arial" w:hAnsi="Arial" w:cs="Arial"/>
          <w:sz w:val="20"/>
        </w:rPr>
      </w:pPr>
    </w:p>
    <w:p w14:paraId="30A1460B" w14:textId="77777777" w:rsidR="004232DC" w:rsidRPr="004232DC" w:rsidRDefault="004232DC" w:rsidP="004232DC">
      <w:pPr>
        <w:spacing w:after="0" w:line="240" w:lineRule="auto"/>
        <w:ind w:left="0" w:right="0"/>
        <w:rPr>
          <w:rFonts w:ascii="Arial" w:hAnsi="Arial" w:cs="Arial"/>
          <w:sz w:val="20"/>
        </w:rPr>
      </w:pPr>
    </w:p>
    <w:p w14:paraId="3608D7F5" w14:textId="77777777" w:rsidR="004232DC" w:rsidRPr="004232DC" w:rsidRDefault="004232DC" w:rsidP="004232DC">
      <w:pPr>
        <w:spacing w:after="0" w:line="240" w:lineRule="auto"/>
        <w:ind w:left="0" w:right="0"/>
        <w:rPr>
          <w:rFonts w:ascii="Arial" w:hAnsi="Arial" w:cs="Arial"/>
          <w:sz w:val="20"/>
        </w:rPr>
      </w:pPr>
    </w:p>
    <w:p w14:paraId="0C51A22E" w14:textId="77777777" w:rsidR="004232DC" w:rsidRPr="004232DC" w:rsidRDefault="004232DC" w:rsidP="004232DC">
      <w:pPr>
        <w:spacing w:after="0" w:line="240" w:lineRule="auto"/>
        <w:ind w:left="0" w:right="0"/>
        <w:rPr>
          <w:rFonts w:ascii="Arial" w:hAnsi="Arial" w:cs="Arial"/>
          <w:sz w:val="20"/>
        </w:rPr>
      </w:pPr>
    </w:p>
    <w:p w14:paraId="32C77FD3" w14:textId="77777777" w:rsidR="004232DC" w:rsidRPr="004232DC" w:rsidRDefault="004232DC" w:rsidP="004232DC">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4232D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092E4D" w14:textId="77777777" w:rsidR="007C13DF" w:rsidRDefault="007C13DF">
      <w:r>
        <w:separator/>
      </w:r>
    </w:p>
  </w:endnote>
  <w:endnote w:type="continuationSeparator" w:id="0">
    <w:p w14:paraId="5CDC471C" w14:textId="77777777" w:rsidR="007C13DF" w:rsidRDefault="007C13DF">
      <w:r>
        <w:continuationSeparator/>
      </w:r>
    </w:p>
  </w:endnote>
  <w:endnote w:type="continuationNotice" w:id="1">
    <w:p w14:paraId="7EB52E19" w14:textId="77777777" w:rsidR="007C13DF" w:rsidRDefault="007C13D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Calibr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2BF6FC" w14:textId="77777777" w:rsidR="007C13DF" w:rsidRDefault="007C13DF"/>
  </w:footnote>
  <w:footnote w:type="continuationSeparator" w:id="0">
    <w:p w14:paraId="2A6EAD07" w14:textId="77777777" w:rsidR="007C13DF" w:rsidRDefault="007C13DF">
      <w:r>
        <w:continuationSeparator/>
      </w:r>
    </w:p>
  </w:footnote>
  <w:footnote w:type="continuationNotice" w:id="1">
    <w:p w14:paraId="177AF4D4" w14:textId="77777777" w:rsidR="007C13DF" w:rsidRDefault="007C13D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7"/>
    <w:multiLevelType w:val="singleLevel"/>
    <w:tmpl w:val="00000007"/>
    <w:name w:val="WW8Num14"/>
    <w:lvl w:ilvl="0">
      <w:start w:val="1"/>
      <w:numFmt w:val="bullet"/>
      <w:lvlText w:val=""/>
      <w:lvlJc w:val="left"/>
      <w:pPr>
        <w:tabs>
          <w:tab w:val="num" w:pos="720"/>
        </w:tabs>
        <w:ind w:left="720" w:hanging="360"/>
      </w:pPr>
      <w:rPr>
        <w:rFonts w:ascii="Symbol" w:hAnsi="Symbol"/>
      </w:rPr>
    </w:lvl>
  </w:abstractNum>
  <w:abstractNum w:abstractNumId="1" w15:restartNumberingAfterBreak="0">
    <w:nsid w:val="00D219B1"/>
    <w:multiLevelType w:val="hybridMultilevel"/>
    <w:tmpl w:val="553C4AF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 w15:restartNumberingAfterBreak="0">
    <w:nsid w:val="14DC6E7D"/>
    <w:multiLevelType w:val="hybridMultilevel"/>
    <w:tmpl w:val="3D3CAB7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1942FA69"/>
    <w:multiLevelType w:val="hybridMultilevel"/>
    <w:tmpl w:val="E03A9F00"/>
    <w:lvl w:ilvl="0" w:tplc="5CB4E6EA">
      <w:start w:val="1"/>
      <w:numFmt w:val="bullet"/>
      <w:lvlText w:val=""/>
      <w:lvlJc w:val="left"/>
      <w:pPr>
        <w:ind w:left="720" w:hanging="360"/>
      </w:pPr>
      <w:rPr>
        <w:rFonts w:ascii="Symbol" w:hAnsi="Symbol" w:hint="default"/>
      </w:rPr>
    </w:lvl>
    <w:lvl w:ilvl="1" w:tplc="1E22616E">
      <w:start w:val="1"/>
      <w:numFmt w:val="bullet"/>
      <w:lvlText w:val="o"/>
      <w:lvlJc w:val="left"/>
      <w:pPr>
        <w:ind w:left="1440" w:hanging="360"/>
      </w:pPr>
      <w:rPr>
        <w:rFonts w:ascii="Courier New" w:hAnsi="Courier New" w:hint="default"/>
      </w:rPr>
    </w:lvl>
    <w:lvl w:ilvl="2" w:tplc="4CE44596">
      <w:start w:val="1"/>
      <w:numFmt w:val="bullet"/>
      <w:lvlText w:val=""/>
      <w:lvlJc w:val="left"/>
      <w:pPr>
        <w:ind w:left="2160" w:hanging="360"/>
      </w:pPr>
      <w:rPr>
        <w:rFonts w:ascii="Wingdings" w:hAnsi="Wingdings" w:hint="default"/>
      </w:rPr>
    </w:lvl>
    <w:lvl w:ilvl="3" w:tplc="E04073AE">
      <w:start w:val="1"/>
      <w:numFmt w:val="bullet"/>
      <w:lvlText w:val=""/>
      <w:lvlJc w:val="left"/>
      <w:pPr>
        <w:ind w:left="2880" w:hanging="360"/>
      </w:pPr>
      <w:rPr>
        <w:rFonts w:ascii="Symbol" w:hAnsi="Symbol" w:hint="default"/>
      </w:rPr>
    </w:lvl>
    <w:lvl w:ilvl="4" w:tplc="3E5A6C02">
      <w:start w:val="1"/>
      <w:numFmt w:val="bullet"/>
      <w:lvlText w:val="o"/>
      <w:lvlJc w:val="left"/>
      <w:pPr>
        <w:ind w:left="3600" w:hanging="360"/>
      </w:pPr>
      <w:rPr>
        <w:rFonts w:ascii="Courier New" w:hAnsi="Courier New" w:hint="default"/>
      </w:rPr>
    </w:lvl>
    <w:lvl w:ilvl="5" w:tplc="189EB3F2">
      <w:start w:val="1"/>
      <w:numFmt w:val="bullet"/>
      <w:lvlText w:val=""/>
      <w:lvlJc w:val="left"/>
      <w:pPr>
        <w:ind w:left="4320" w:hanging="360"/>
      </w:pPr>
      <w:rPr>
        <w:rFonts w:ascii="Wingdings" w:hAnsi="Wingdings" w:hint="default"/>
      </w:rPr>
    </w:lvl>
    <w:lvl w:ilvl="6" w:tplc="C9CA03C6">
      <w:start w:val="1"/>
      <w:numFmt w:val="bullet"/>
      <w:lvlText w:val=""/>
      <w:lvlJc w:val="left"/>
      <w:pPr>
        <w:ind w:left="5040" w:hanging="360"/>
      </w:pPr>
      <w:rPr>
        <w:rFonts w:ascii="Symbol" w:hAnsi="Symbol" w:hint="default"/>
      </w:rPr>
    </w:lvl>
    <w:lvl w:ilvl="7" w:tplc="2064F8DE">
      <w:start w:val="1"/>
      <w:numFmt w:val="bullet"/>
      <w:lvlText w:val="o"/>
      <w:lvlJc w:val="left"/>
      <w:pPr>
        <w:ind w:left="5760" w:hanging="360"/>
      </w:pPr>
      <w:rPr>
        <w:rFonts w:ascii="Courier New" w:hAnsi="Courier New" w:hint="default"/>
      </w:rPr>
    </w:lvl>
    <w:lvl w:ilvl="8" w:tplc="00BEBEF4">
      <w:start w:val="1"/>
      <w:numFmt w:val="bullet"/>
      <w:lvlText w:val=""/>
      <w:lvlJc w:val="left"/>
      <w:pPr>
        <w:ind w:left="6480" w:hanging="360"/>
      </w:pPr>
      <w:rPr>
        <w:rFonts w:ascii="Wingdings" w:hAnsi="Wingdings" w:hint="default"/>
      </w:rPr>
    </w:lvl>
  </w:abstractNum>
  <w:abstractNum w:abstractNumId="4"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25A44B94"/>
    <w:multiLevelType w:val="hybridMultilevel"/>
    <w:tmpl w:val="C1EAC71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2C2367F7"/>
    <w:multiLevelType w:val="hybridMultilevel"/>
    <w:tmpl w:val="995E3F3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 w15:restartNumberingAfterBreak="0">
    <w:nsid w:val="2D097A6C"/>
    <w:multiLevelType w:val="hybridMultilevel"/>
    <w:tmpl w:val="EA64C0DC"/>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FE40B8A"/>
    <w:multiLevelType w:val="hybridMultilevel"/>
    <w:tmpl w:val="B16890A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2B46EB1"/>
    <w:multiLevelType w:val="hybridMultilevel"/>
    <w:tmpl w:val="9A3428B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A4239B2"/>
    <w:multiLevelType w:val="hybridMultilevel"/>
    <w:tmpl w:val="144AC1D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B747F26"/>
    <w:multiLevelType w:val="hybridMultilevel"/>
    <w:tmpl w:val="902EE13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3" w15:restartNumberingAfterBreak="0">
    <w:nsid w:val="3BAE412A"/>
    <w:multiLevelType w:val="hybridMultilevel"/>
    <w:tmpl w:val="30BC23A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 w15:restartNumberingAfterBreak="0">
    <w:nsid w:val="4260135F"/>
    <w:multiLevelType w:val="hybridMultilevel"/>
    <w:tmpl w:val="C4E2C168"/>
    <w:lvl w:ilvl="0" w:tplc="FFFFFFFF">
      <w:start w:val="21"/>
      <w:numFmt w:val="bullet"/>
      <w:pStyle w:val="Liststycke-"/>
      <w:lvlText w:val="-"/>
      <w:lvlJc w:val="left"/>
      <w:pPr>
        <w:ind w:left="1080" w:hanging="360"/>
      </w:pPr>
      <w:rPr>
        <w:rFonts w:ascii="Garamond" w:eastAsia="Calibri" w:hAnsi="Garamond" w:cs="Arial" w:hint="default"/>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5" w15:restartNumberingAfterBreak="0">
    <w:nsid w:val="504238AE"/>
    <w:multiLevelType w:val="hybridMultilevel"/>
    <w:tmpl w:val="C3D445F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C95156E"/>
    <w:multiLevelType w:val="hybridMultilevel"/>
    <w:tmpl w:val="CDCEDCB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8" w15:restartNumberingAfterBreak="0">
    <w:nsid w:val="668245D3"/>
    <w:multiLevelType w:val="hybridMultilevel"/>
    <w:tmpl w:val="4D1C9F26"/>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9" w15:restartNumberingAfterBreak="0">
    <w:nsid w:val="68362338"/>
    <w:multiLevelType w:val="hybridMultilevel"/>
    <w:tmpl w:val="0BB0A89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0" w15:restartNumberingAfterBreak="0">
    <w:nsid w:val="6BCC2D8C"/>
    <w:multiLevelType w:val="hybridMultilevel"/>
    <w:tmpl w:val="260E6C7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1" w15:restartNumberingAfterBreak="0">
    <w:nsid w:val="6E8526EB"/>
    <w:multiLevelType w:val="hybridMultilevel"/>
    <w:tmpl w:val="F4503212"/>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2" w15:restartNumberingAfterBreak="0">
    <w:nsid w:val="72C702E0"/>
    <w:multiLevelType w:val="hybridMultilevel"/>
    <w:tmpl w:val="E7CC277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65607B6"/>
    <w:multiLevelType w:val="hybridMultilevel"/>
    <w:tmpl w:val="31CCB60C"/>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4" w15:restartNumberingAfterBreak="0">
    <w:nsid w:val="79C41F7D"/>
    <w:multiLevelType w:val="hybridMultilevel"/>
    <w:tmpl w:val="06FC34C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num w:numId="1" w16cid:durableId="1673532140">
    <w:abstractNumId w:val="3"/>
  </w:num>
  <w:num w:numId="2" w16cid:durableId="1656029706">
    <w:abstractNumId w:val="4"/>
  </w:num>
  <w:num w:numId="3" w16cid:durableId="223227535">
    <w:abstractNumId w:val="16"/>
  </w:num>
  <w:num w:numId="4" w16cid:durableId="2116896563">
    <w:abstractNumId w:val="11"/>
  </w:num>
  <w:num w:numId="5" w16cid:durableId="388529030">
    <w:abstractNumId w:val="7"/>
  </w:num>
  <w:num w:numId="6" w16cid:durableId="851801562">
    <w:abstractNumId w:val="5"/>
  </w:num>
  <w:num w:numId="7" w16cid:durableId="487333388">
    <w:abstractNumId w:val="9"/>
  </w:num>
  <w:num w:numId="8" w16cid:durableId="1703938039">
    <w:abstractNumId w:val="14"/>
  </w:num>
  <w:num w:numId="9" w16cid:durableId="1392775405">
    <w:abstractNumId w:val="19"/>
  </w:num>
  <w:num w:numId="10" w16cid:durableId="354380270">
    <w:abstractNumId w:val="8"/>
  </w:num>
  <w:num w:numId="11" w16cid:durableId="1136488371">
    <w:abstractNumId w:val="24"/>
  </w:num>
  <w:num w:numId="12" w16cid:durableId="926961331">
    <w:abstractNumId w:val="15"/>
  </w:num>
  <w:num w:numId="13" w16cid:durableId="1212306846">
    <w:abstractNumId w:val="17"/>
  </w:num>
  <w:num w:numId="14" w16cid:durableId="810291957">
    <w:abstractNumId w:val="21"/>
  </w:num>
  <w:num w:numId="15" w16cid:durableId="1284145132">
    <w:abstractNumId w:val="6"/>
  </w:num>
  <w:num w:numId="16" w16cid:durableId="329531830">
    <w:abstractNumId w:val="23"/>
  </w:num>
  <w:num w:numId="17" w16cid:durableId="748816635">
    <w:abstractNumId w:val="12"/>
  </w:num>
  <w:num w:numId="18" w16cid:durableId="799955197">
    <w:abstractNumId w:val="13"/>
  </w:num>
  <w:num w:numId="19" w16cid:durableId="1682197996">
    <w:abstractNumId w:val="1"/>
  </w:num>
  <w:num w:numId="20" w16cid:durableId="2083791704">
    <w:abstractNumId w:val="18"/>
  </w:num>
  <w:num w:numId="21" w16cid:durableId="457339034">
    <w:abstractNumId w:val="10"/>
  </w:num>
  <w:num w:numId="22" w16cid:durableId="398867596">
    <w:abstractNumId w:val="20"/>
  </w:num>
  <w:num w:numId="23" w16cid:durableId="1015286">
    <w:abstractNumId w:val="2"/>
  </w:num>
  <w:num w:numId="24" w16cid:durableId="1745445376">
    <w:abstractNumId w:val="22"/>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1CFA"/>
    <w:rsid w:val="00084024"/>
    <w:rsid w:val="0009062C"/>
    <w:rsid w:val="00095368"/>
    <w:rsid w:val="000954C4"/>
    <w:rsid w:val="000A4C35"/>
    <w:rsid w:val="000A611A"/>
    <w:rsid w:val="000B12D9"/>
    <w:rsid w:val="000B1E4B"/>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30BE"/>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E15"/>
    <w:rsid w:val="002C0473"/>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17F1"/>
    <w:rsid w:val="003B2A4B"/>
    <w:rsid w:val="003D099E"/>
    <w:rsid w:val="003D0E2E"/>
    <w:rsid w:val="003D21A2"/>
    <w:rsid w:val="003D29D2"/>
    <w:rsid w:val="003E0705"/>
    <w:rsid w:val="003E2FF7"/>
    <w:rsid w:val="003F1013"/>
    <w:rsid w:val="003F1ACF"/>
    <w:rsid w:val="00404948"/>
    <w:rsid w:val="00406BEA"/>
    <w:rsid w:val="00413A60"/>
    <w:rsid w:val="004230F7"/>
    <w:rsid w:val="004232DC"/>
    <w:rsid w:val="0042485E"/>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7368"/>
    <w:rsid w:val="00710B77"/>
    <w:rsid w:val="0072075B"/>
    <w:rsid w:val="007221C2"/>
    <w:rsid w:val="00725816"/>
    <w:rsid w:val="00730955"/>
    <w:rsid w:val="00733A9C"/>
    <w:rsid w:val="00736574"/>
    <w:rsid w:val="007367E0"/>
    <w:rsid w:val="00737215"/>
    <w:rsid w:val="00754905"/>
    <w:rsid w:val="00755879"/>
    <w:rsid w:val="00760038"/>
    <w:rsid w:val="00762EE0"/>
    <w:rsid w:val="00765C41"/>
    <w:rsid w:val="00771100"/>
    <w:rsid w:val="007759DD"/>
    <w:rsid w:val="0078609F"/>
    <w:rsid w:val="007917BA"/>
    <w:rsid w:val="007A5C6F"/>
    <w:rsid w:val="007C13DF"/>
    <w:rsid w:val="007D4241"/>
    <w:rsid w:val="007D4317"/>
    <w:rsid w:val="007D4EA3"/>
    <w:rsid w:val="007E72CB"/>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B1F95"/>
    <w:rsid w:val="009C0D12"/>
    <w:rsid w:val="009C192E"/>
    <w:rsid w:val="009C2329"/>
    <w:rsid w:val="009D6819"/>
    <w:rsid w:val="009D6D1C"/>
    <w:rsid w:val="009E0CF9"/>
    <w:rsid w:val="009E531B"/>
    <w:rsid w:val="009E6C56"/>
    <w:rsid w:val="009E7DCF"/>
    <w:rsid w:val="009F49B2"/>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CAF"/>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19C9"/>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05AF"/>
    <w:rsid w:val="00CE4B73"/>
    <w:rsid w:val="00CF70BB"/>
    <w:rsid w:val="00D074DB"/>
    <w:rsid w:val="00D139CF"/>
    <w:rsid w:val="00D37E7F"/>
    <w:rsid w:val="00D47AD7"/>
    <w:rsid w:val="00D51529"/>
    <w:rsid w:val="00D61BB2"/>
    <w:rsid w:val="00D831B1"/>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0407"/>
    <w:rsid w:val="00F22264"/>
    <w:rsid w:val="00F2564D"/>
    <w:rsid w:val="00F34DB8"/>
    <w:rsid w:val="00F35B05"/>
    <w:rsid w:val="00F413D9"/>
    <w:rsid w:val="00F5135F"/>
    <w:rsid w:val="00F51F78"/>
    <w:rsid w:val="00F86F47"/>
    <w:rsid w:val="00F90B64"/>
    <w:rsid w:val="00FB2F0F"/>
    <w:rsid w:val="00FB5086"/>
    <w:rsid w:val="00FB5411"/>
    <w:rsid w:val="00FB626F"/>
    <w:rsid w:val="00FB6392"/>
    <w:rsid w:val="00FC40B4"/>
    <w:rsid w:val="00FD3C70"/>
    <w:rsid w:val="00FD6820"/>
    <w:rsid w:val="00FE12D8"/>
    <w:rsid w:val="00FF7C02"/>
    <w:rsid w:val="024801E3"/>
    <w:rsid w:val="027EBAB6"/>
    <w:rsid w:val="03A202D8"/>
    <w:rsid w:val="067E2150"/>
    <w:rsid w:val="070EEB6B"/>
    <w:rsid w:val="07C0ACAC"/>
    <w:rsid w:val="0AED8AA6"/>
    <w:rsid w:val="0B7A128E"/>
    <w:rsid w:val="0C608592"/>
    <w:rsid w:val="0C775E68"/>
    <w:rsid w:val="0DA39CC4"/>
    <w:rsid w:val="0F136A2C"/>
    <w:rsid w:val="0F64D2E6"/>
    <w:rsid w:val="0FE19654"/>
    <w:rsid w:val="132708DB"/>
    <w:rsid w:val="13EB3D9B"/>
    <w:rsid w:val="1A551516"/>
    <w:rsid w:val="1AF6E829"/>
    <w:rsid w:val="1B761495"/>
    <w:rsid w:val="1BD70E18"/>
    <w:rsid w:val="1FB0408F"/>
    <w:rsid w:val="2258BD28"/>
    <w:rsid w:val="2492FC5B"/>
    <w:rsid w:val="25C59EFB"/>
    <w:rsid w:val="301EAEA2"/>
    <w:rsid w:val="32F96FCE"/>
    <w:rsid w:val="344A83CA"/>
    <w:rsid w:val="361F2B13"/>
    <w:rsid w:val="363BC671"/>
    <w:rsid w:val="380F2367"/>
    <w:rsid w:val="3A50163E"/>
    <w:rsid w:val="3C248F13"/>
    <w:rsid w:val="42FDEF0D"/>
    <w:rsid w:val="43CB4A3F"/>
    <w:rsid w:val="4860DBD2"/>
    <w:rsid w:val="4AE97C52"/>
    <w:rsid w:val="4E1F50AA"/>
    <w:rsid w:val="4E9DEAFE"/>
    <w:rsid w:val="4F9A27C8"/>
    <w:rsid w:val="51438C40"/>
    <w:rsid w:val="52203065"/>
    <w:rsid w:val="54A2C80C"/>
    <w:rsid w:val="551F6FEB"/>
    <w:rsid w:val="56FF03B4"/>
    <w:rsid w:val="574E6569"/>
    <w:rsid w:val="577E2DD4"/>
    <w:rsid w:val="5840F5BD"/>
    <w:rsid w:val="5884A040"/>
    <w:rsid w:val="58CF529A"/>
    <w:rsid w:val="5B8E826D"/>
    <w:rsid w:val="5C4F3896"/>
    <w:rsid w:val="5F39B0F4"/>
    <w:rsid w:val="601A2C7D"/>
    <w:rsid w:val="61B53217"/>
    <w:rsid w:val="63C978FA"/>
    <w:rsid w:val="647B2B65"/>
    <w:rsid w:val="66FA5BF9"/>
    <w:rsid w:val="6770B702"/>
    <w:rsid w:val="6872964F"/>
    <w:rsid w:val="6B2CF8ED"/>
    <w:rsid w:val="71778A5D"/>
    <w:rsid w:val="7580C5D6"/>
    <w:rsid w:val="77CD6FB5"/>
    <w:rsid w:val="7A5738FD"/>
    <w:rsid w:val="7C2F8E1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72AC072-35D9-4085-8389-8F94440C51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Liststycke-">
    <w:name w:val="Liststycke -"/>
    <w:basedOn w:val="Normal"/>
    <w:qFormat/>
    <w:rsid w:val="004232DC"/>
    <w:pPr>
      <w:numPr>
        <w:numId w:val="8"/>
      </w:numPr>
      <w:spacing w:before="20" w:after="0" w:line="236" w:lineRule="exact"/>
      <w:ind w:right="0"/>
      <w:contextualSpacing/>
    </w:pPr>
    <w:rPr>
      <w:rFonts w:ascii="Garamond" w:eastAsia="Calibri" w:hAnsi="Garamond" w:cs="Arial"/>
      <w:sz w:val="20"/>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11</Pages>
  <Words>3012</Words>
  <Characters>15968</Characters>
  <Application>Microsoft Office Word</Application>
  <DocSecurity>0</DocSecurity>
  <Lines>133</Lines>
  <Paragraphs>37</Paragraphs>
  <ScaleCrop>false</ScaleCrop>
  <Manager/>
  <Company/>
  <LinksUpToDate>false</LinksUpToDate>
  <CharactersWithSpaces>18943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Munvårdsrutiner vid onkologisk behandling och SCT</dc:title>
  <dc:subject/>
  <dc:creator>patrik.jens.johansson@vgregion.se</dc:creator>
  <keywords/>
  <lastModifiedBy>Anna Pihlström</lastModifiedBy>
  <revision>18</revision>
  <lastPrinted>2016-03-31T19:56:00.0000000Z</lastPrinted>
  <dcterms:created xsi:type="dcterms:W3CDTF">2022-05-05T16:32:00.0000000Z</dcterms:created>
  <dcterms:modified xsi:type="dcterms:W3CDTF">2024-11-04T15:56:00.0000000Z</dcterms:modified>
</coreProperties>
</file>